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ED7" w:rsidRDefault="000A0ED7" w:rsidP="00806326">
      <w:pPr>
        <w:spacing w:after="0" w:line="240" w:lineRule="auto"/>
        <w:jc w:val="center"/>
        <w:rPr>
          <w:rFonts w:cs="Tahoma"/>
        </w:rPr>
      </w:pPr>
    </w:p>
    <w:p w:rsidR="000A0ED7" w:rsidRDefault="000A0ED7" w:rsidP="00806326">
      <w:pPr>
        <w:spacing w:after="0" w:line="240" w:lineRule="auto"/>
        <w:jc w:val="center"/>
        <w:rPr>
          <w:rFonts w:cs="Tahoma"/>
        </w:rPr>
      </w:pPr>
    </w:p>
    <w:p w:rsidR="000A0ED7" w:rsidRDefault="000A0ED7" w:rsidP="00806326">
      <w:pPr>
        <w:spacing w:after="0" w:line="240" w:lineRule="auto"/>
        <w:jc w:val="center"/>
        <w:rPr>
          <w:rFonts w:cs="Tahoma"/>
        </w:rPr>
      </w:pPr>
      <w:r>
        <w:rPr>
          <w:noProof/>
        </w:rPr>
        <w:drawing>
          <wp:inline distT="0" distB="0" distL="0" distR="0" wp14:anchorId="590EC19A" wp14:editId="262609E3">
            <wp:extent cx="524510" cy="787400"/>
            <wp:effectExtent l="0" t="0" r="0" b="0"/>
            <wp:docPr id="1" name="Picture 1" descr="mali grb kolorni osence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i grb kolorni osencen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787400"/>
                    </a:xfrm>
                    <a:prstGeom prst="rect">
                      <a:avLst/>
                    </a:prstGeom>
                    <a:noFill/>
                    <a:ln>
                      <a:noFill/>
                    </a:ln>
                  </pic:spPr>
                </pic:pic>
              </a:graphicData>
            </a:graphic>
          </wp:inline>
        </w:drawing>
      </w:r>
    </w:p>
    <w:p w:rsidR="000A0ED7" w:rsidRDefault="000A0ED7" w:rsidP="00806326">
      <w:pPr>
        <w:spacing w:after="0" w:line="240" w:lineRule="auto"/>
        <w:jc w:val="center"/>
        <w:rPr>
          <w:rFonts w:cs="Tahoma"/>
        </w:rPr>
      </w:pPr>
    </w:p>
    <w:p w:rsidR="00406E2D" w:rsidRPr="008C4999" w:rsidRDefault="008C55F8" w:rsidP="00806326">
      <w:pPr>
        <w:spacing w:after="0" w:line="240" w:lineRule="auto"/>
        <w:jc w:val="center"/>
        <w:rPr>
          <w:rFonts w:cs="Tahoma"/>
          <w:lang w:val="sr-Cyrl-RS"/>
        </w:rPr>
      </w:pPr>
      <w:r w:rsidRPr="008C4999">
        <w:rPr>
          <w:rFonts w:cs="Tahoma"/>
        </w:rPr>
        <w:t xml:space="preserve">Наручилац </w:t>
      </w:r>
    </w:p>
    <w:p w:rsidR="00EC731A" w:rsidRPr="008C4999" w:rsidRDefault="005E7521" w:rsidP="00806326">
      <w:pPr>
        <w:spacing w:after="0" w:line="240" w:lineRule="auto"/>
        <w:jc w:val="center"/>
        <w:rPr>
          <w:rFonts w:cs="Tahoma"/>
          <w:b/>
          <w:u w:val="single"/>
          <w:lang w:val="sr-Cyrl-RS"/>
        </w:rPr>
      </w:pPr>
      <w:r>
        <w:rPr>
          <w:rFonts w:cs="Tahoma"/>
          <w:b/>
          <w:u w:val="single"/>
        </w:rPr>
        <w:t>ДРЖАВНО ПРАВОБРАНИЛАШТВО</w:t>
      </w:r>
    </w:p>
    <w:p w:rsidR="00EC731A" w:rsidRPr="008C4999" w:rsidRDefault="005E7521" w:rsidP="00806326">
      <w:pPr>
        <w:spacing w:after="0" w:line="240" w:lineRule="auto"/>
        <w:jc w:val="center"/>
        <w:rPr>
          <w:rFonts w:cs="Tahoma"/>
        </w:rPr>
      </w:pPr>
      <w:r>
        <w:rPr>
          <w:rFonts w:cs="Tahoma"/>
          <w:lang w:val="sr-Cyrl-RS"/>
        </w:rPr>
        <w:t>Немањина 22-26, Београд</w:t>
      </w: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bookmarkStart w:id="0" w:name="_GoBack"/>
      <w:bookmarkEnd w:id="0"/>
    </w:p>
    <w:p w:rsidR="00406E2D" w:rsidRPr="008C4999" w:rsidRDefault="00406E2D" w:rsidP="00406E2D">
      <w:pPr>
        <w:spacing w:line="240" w:lineRule="auto"/>
        <w:jc w:val="center"/>
        <w:rPr>
          <w:rFonts w:cs="Tahoma"/>
        </w:rPr>
      </w:pPr>
    </w:p>
    <w:p w:rsidR="00030E29" w:rsidRPr="00030E29" w:rsidRDefault="003D70B5" w:rsidP="00030E29">
      <w:pPr>
        <w:spacing w:after="0" w:line="240" w:lineRule="auto"/>
        <w:ind w:right="43"/>
        <w:jc w:val="center"/>
        <w:rPr>
          <w:rFonts w:eastAsia="Times New Roman"/>
          <w:lang w:val="sr-Cyrl-RS"/>
        </w:rPr>
      </w:pPr>
      <w:r>
        <w:rPr>
          <w:rFonts w:eastAsia="Times New Roman"/>
          <w:lang w:val="sr-Cyrl-RS"/>
        </w:rPr>
        <w:t>Услуга чишћења пословних просторија одељења Државног правобранилаштва у Зрењанину</w:t>
      </w:r>
    </w:p>
    <w:p w:rsidR="00406E2D" w:rsidRPr="008C4999" w:rsidRDefault="00406E2D" w:rsidP="00406E2D">
      <w:pPr>
        <w:spacing w:line="240" w:lineRule="auto"/>
        <w:jc w:val="center"/>
        <w:rPr>
          <w:rFonts w:cs="Tahoma"/>
          <w:lang w:val="sr-Cyrl-RS"/>
        </w:rPr>
      </w:pPr>
    </w:p>
    <w:p w:rsidR="00E31364" w:rsidRPr="008C4999" w:rsidRDefault="00A921D7" w:rsidP="00406E2D">
      <w:pPr>
        <w:spacing w:line="240" w:lineRule="auto"/>
        <w:jc w:val="center"/>
        <w:rPr>
          <w:rFonts w:cs="Tahoma"/>
          <w:lang w:val="sr-Cyrl-RS"/>
        </w:rPr>
      </w:pPr>
      <w:r w:rsidRPr="008C4999">
        <w:rPr>
          <w:rFonts w:cs="Tahoma"/>
        </w:rPr>
        <w:t xml:space="preserve">Јавна набавка </w:t>
      </w:r>
      <w:r w:rsidR="00E31364" w:rsidRPr="008C4999">
        <w:rPr>
          <w:rFonts w:cs="Tahoma"/>
          <w:lang w:val="sr-Cyrl-RS"/>
        </w:rPr>
        <w:t>услуга</w:t>
      </w:r>
    </w:p>
    <w:p w:rsidR="00406E2D" w:rsidRPr="001846E6" w:rsidRDefault="00876A46" w:rsidP="00406E2D">
      <w:pPr>
        <w:spacing w:line="240" w:lineRule="auto"/>
        <w:jc w:val="center"/>
        <w:rPr>
          <w:rFonts w:cs="Tahoma"/>
        </w:rPr>
      </w:pPr>
      <w:r w:rsidRPr="008C4999">
        <w:rPr>
          <w:rFonts w:cs="Tahoma"/>
          <w:lang w:val="sr-Cyrl-RS"/>
        </w:rPr>
        <w:t>јнмв</w:t>
      </w:r>
      <w:r w:rsidR="00872301" w:rsidRPr="008C4999">
        <w:rPr>
          <w:rFonts w:cs="Tahoma"/>
        </w:rPr>
        <w:t>:</w:t>
      </w:r>
      <w:r w:rsidR="004D24E1" w:rsidRPr="008C4999">
        <w:rPr>
          <w:rFonts w:cs="Tahoma"/>
        </w:rPr>
        <w:t xml:space="preserve"> </w:t>
      </w:r>
      <w:r w:rsidR="003D70B5">
        <w:rPr>
          <w:rFonts w:cs="Tahoma"/>
          <w:lang w:val="sr-Cyrl-RS"/>
        </w:rPr>
        <w:t>15</w:t>
      </w:r>
      <w:r w:rsidR="005E7521">
        <w:rPr>
          <w:rFonts w:cs="Tahoma"/>
          <w:lang w:val="sr-Cyrl-RS"/>
        </w:rPr>
        <w:t>/19</w:t>
      </w: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406E2D" w:rsidRPr="008C4999" w:rsidRDefault="00406E2D" w:rsidP="00406E2D">
      <w:pPr>
        <w:spacing w:line="240" w:lineRule="auto"/>
        <w:jc w:val="center"/>
        <w:rPr>
          <w:rFonts w:cs="Tahoma"/>
        </w:rPr>
      </w:pPr>
    </w:p>
    <w:p w:rsidR="00AF7AC4" w:rsidRPr="008C4999" w:rsidRDefault="00AF7AC4" w:rsidP="00406E2D">
      <w:pPr>
        <w:spacing w:line="240" w:lineRule="auto"/>
        <w:jc w:val="center"/>
        <w:rPr>
          <w:rFonts w:cs="Tahoma"/>
        </w:rPr>
      </w:pPr>
    </w:p>
    <w:p w:rsidR="00AF7AC4" w:rsidRPr="008C4999" w:rsidRDefault="00AF7AC4" w:rsidP="00406E2D">
      <w:pPr>
        <w:spacing w:line="240" w:lineRule="auto"/>
        <w:jc w:val="center"/>
        <w:rPr>
          <w:rFonts w:cs="Tahoma"/>
        </w:rPr>
      </w:pPr>
    </w:p>
    <w:p w:rsidR="007D1671" w:rsidRPr="008C4999" w:rsidRDefault="007D1671" w:rsidP="00EC731A">
      <w:pPr>
        <w:spacing w:line="240" w:lineRule="auto"/>
        <w:rPr>
          <w:rFonts w:cs="Tahoma"/>
          <w:lang w:val="sr-Cyrl-RS"/>
        </w:rPr>
      </w:pPr>
    </w:p>
    <w:p w:rsidR="002E2C37" w:rsidRPr="008C4999" w:rsidRDefault="002E2C37" w:rsidP="00EC731A">
      <w:pPr>
        <w:spacing w:line="240" w:lineRule="auto"/>
        <w:rPr>
          <w:rFonts w:cs="Tahoma"/>
          <w:lang w:val="sr-Cyrl-RS"/>
        </w:rPr>
      </w:pPr>
    </w:p>
    <w:p w:rsidR="002E2C37" w:rsidRPr="008C4999" w:rsidRDefault="002E2C37" w:rsidP="00EC731A">
      <w:pPr>
        <w:spacing w:line="240" w:lineRule="auto"/>
        <w:rPr>
          <w:rFonts w:cs="Tahoma"/>
          <w:lang w:val="sr-Cyrl-RS"/>
        </w:rPr>
      </w:pPr>
    </w:p>
    <w:p w:rsidR="002E2C37" w:rsidRPr="008C4999" w:rsidRDefault="002E2C37" w:rsidP="00EC731A">
      <w:pPr>
        <w:spacing w:line="240" w:lineRule="auto"/>
        <w:rPr>
          <w:rFonts w:cs="Tahoma"/>
          <w:lang w:val="sr-Cyrl-RS"/>
        </w:rPr>
      </w:pPr>
    </w:p>
    <w:p w:rsidR="00406E2D" w:rsidRPr="008C4999" w:rsidRDefault="003D70B5" w:rsidP="00E2695C">
      <w:pPr>
        <w:spacing w:line="240" w:lineRule="auto"/>
        <w:jc w:val="center"/>
        <w:rPr>
          <w:rFonts w:cs="Tahoma"/>
        </w:rPr>
      </w:pPr>
      <w:r>
        <w:rPr>
          <w:rFonts w:cs="Tahoma"/>
          <w:lang w:val="sr-Cyrl-RS"/>
        </w:rPr>
        <w:t>новембар</w:t>
      </w:r>
      <w:r w:rsidR="003B218F">
        <w:rPr>
          <w:rFonts w:cs="Tahoma"/>
          <w:lang w:val="sr-Cyrl-RS"/>
        </w:rPr>
        <w:t>,</w:t>
      </w:r>
      <w:r w:rsidR="00406E2D" w:rsidRPr="008C4999">
        <w:rPr>
          <w:rFonts w:cs="Tahoma"/>
        </w:rPr>
        <w:t xml:space="preserve"> 201</w:t>
      </w:r>
      <w:r w:rsidR="005E7521">
        <w:rPr>
          <w:rFonts w:cs="Tahoma"/>
          <w:lang w:val="sr-Cyrl-RS"/>
        </w:rPr>
        <w:t>9</w:t>
      </w:r>
      <w:r w:rsidR="00406E2D" w:rsidRPr="008C4999">
        <w:rPr>
          <w:rFonts w:cs="Tahoma"/>
        </w:rPr>
        <w:t>.</w:t>
      </w:r>
      <w:r w:rsidR="004B4422" w:rsidRPr="008C4999">
        <w:rPr>
          <w:rFonts w:cs="Tahoma"/>
          <w:lang w:val="sr-Cyrl-RS"/>
        </w:rPr>
        <w:t xml:space="preserve"> </w:t>
      </w:r>
      <w:r w:rsidR="00406E2D" w:rsidRPr="008C4999">
        <w:rPr>
          <w:rFonts w:cs="Tahoma"/>
        </w:rPr>
        <w:t>године</w:t>
      </w:r>
    </w:p>
    <w:p w:rsidR="00D52C6D" w:rsidRPr="008C4999" w:rsidRDefault="00D52C6D" w:rsidP="00D2521E">
      <w:pPr>
        <w:jc w:val="both"/>
        <w:rPr>
          <w:rFonts w:cs="Tahoma"/>
          <w:lang w:val="sr-Cyrl-RS"/>
        </w:rPr>
      </w:pPr>
    </w:p>
    <w:p w:rsidR="00D2521E" w:rsidRPr="008C4999" w:rsidRDefault="001F1811" w:rsidP="003006E6">
      <w:pPr>
        <w:jc w:val="both"/>
        <w:rPr>
          <w:rFonts w:cs="Tahoma"/>
          <w:lang w:val="sr-Cyrl-RS"/>
        </w:rPr>
      </w:pPr>
      <w:r w:rsidRPr="008C4999">
        <w:rPr>
          <w:rFonts w:cs="Tahoma"/>
        </w:rPr>
        <w:t>На основу чл.</w:t>
      </w:r>
      <w:r w:rsidR="00E31364" w:rsidRPr="008C4999">
        <w:rPr>
          <w:rFonts w:cs="Tahoma"/>
          <w:lang w:val="sr-Cyrl-RS"/>
        </w:rPr>
        <w:t xml:space="preserve"> </w:t>
      </w:r>
      <w:r w:rsidRPr="008C4999">
        <w:rPr>
          <w:rFonts w:cs="Tahoma"/>
        </w:rPr>
        <w:t xml:space="preserve">39 и 61. Закона о јавним набавкама („Сл.гласник </w:t>
      </w:r>
      <w:r w:rsidR="008C55F8" w:rsidRPr="008C4999">
        <w:rPr>
          <w:rFonts w:cs="Tahoma"/>
          <w:lang w:val="sr-Cyrl-RS"/>
        </w:rPr>
        <w:t>РС</w:t>
      </w:r>
      <w:r w:rsidRPr="008C4999">
        <w:rPr>
          <w:rFonts w:cs="Tahoma"/>
        </w:rPr>
        <w:t>“, бр.</w:t>
      </w:r>
      <w:r w:rsidR="008C55F8" w:rsidRPr="008C4999">
        <w:rPr>
          <w:rFonts w:cs="Tahoma"/>
          <w:lang w:val="sr-Cyrl-RS"/>
        </w:rPr>
        <w:t xml:space="preserve"> </w:t>
      </w:r>
      <w:r w:rsidRPr="008C4999">
        <w:rPr>
          <w:rFonts w:cs="Tahoma"/>
        </w:rPr>
        <w:t>124/12</w:t>
      </w:r>
      <w:r w:rsidR="00141D0B" w:rsidRPr="008C4999">
        <w:rPr>
          <w:rFonts w:cs="Tahoma"/>
          <w:lang w:val="sr-Cyrl-RS"/>
        </w:rPr>
        <w:t xml:space="preserve">, </w:t>
      </w:r>
      <w:r w:rsidR="00E31364" w:rsidRPr="008C4999">
        <w:rPr>
          <w:rFonts w:cs="Tahoma"/>
          <w:lang w:val="sr-Cyrl-RS"/>
        </w:rPr>
        <w:t>14/15</w:t>
      </w:r>
      <w:r w:rsidR="00141D0B" w:rsidRPr="008C4999">
        <w:rPr>
          <w:rFonts w:cs="Tahoma"/>
          <w:lang w:val="sr-Cyrl-RS"/>
        </w:rPr>
        <w:t xml:space="preserve"> и 68/15</w:t>
      </w:r>
      <w:r w:rsidR="008C55F8" w:rsidRPr="008C4999">
        <w:rPr>
          <w:rFonts w:cs="Tahoma"/>
        </w:rPr>
        <w:t>, у даљем тексту: Закон)</w:t>
      </w:r>
      <w:r w:rsidR="00A80E43">
        <w:rPr>
          <w:rFonts w:cs="Tahoma"/>
          <w:lang w:val="sr-Latn-RS"/>
        </w:rPr>
        <w:t xml:space="preserve"> </w:t>
      </w:r>
      <w:r w:rsidR="00A80E43">
        <w:rPr>
          <w:rFonts w:cs="Tahoma"/>
          <w:lang w:val="sr-Cyrl-RS"/>
        </w:rPr>
        <w:t>и</w:t>
      </w:r>
      <w:r w:rsidR="00E31364" w:rsidRPr="008C4999">
        <w:rPr>
          <w:rFonts w:cs="Tahoma"/>
        </w:rPr>
        <w:t xml:space="preserve"> чл</w:t>
      </w:r>
      <w:r w:rsidR="00E31364" w:rsidRPr="008C4999">
        <w:rPr>
          <w:rFonts w:cs="Tahoma"/>
          <w:lang w:val="sr-Cyrl-RS"/>
        </w:rPr>
        <w:t xml:space="preserve">ана </w:t>
      </w:r>
      <w:r w:rsidRPr="008C4999">
        <w:rPr>
          <w:rFonts w:cs="Tahoma"/>
        </w:rPr>
        <w:t>6</w:t>
      </w:r>
      <w:r w:rsidR="00E31364" w:rsidRPr="008C4999">
        <w:rPr>
          <w:rFonts w:cs="Tahoma"/>
          <w:lang w:val="sr-Cyrl-RS"/>
        </w:rPr>
        <w:t>.</w:t>
      </w:r>
      <w:r w:rsidRPr="008C4999">
        <w:rPr>
          <w:rFonts w:cs="Tahoma"/>
        </w:rPr>
        <w:t xml:space="preserve"> Правилника о обавезним елементима конкурсне документације у поступцима јавних набавки и начину доказивања испуњености услова („Сл</w:t>
      </w:r>
      <w:r w:rsidR="00E31364" w:rsidRPr="008C4999">
        <w:rPr>
          <w:rFonts w:cs="Tahoma"/>
        </w:rPr>
        <w:t xml:space="preserve">.гласник </w:t>
      </w:r>
      <w:r w:rsidR="008C55F8" w:rsidRPr="008C4999">
        <w:rPr>
          <w:rFonts w:cs="Tahoma"/>
          <w:lang w:val="sr-Cyrl-RS"/>
        </w:rPr>
        <w:t>РС</w:t>
      </w:r>
      <w:r w:rsidR="00E31364" w:rsidRPr="008C4999">
        <w:rPr>
          <w:rFonts w:cs="Tahoma"/>
        </w:rPr>
        <w:t>“, бр</w:t>
      </w:r>
      <w:r w:rsidR="00E31364" w:rsidRPr="008C4999">
        <w:rPr>
          <w:rFonts w:cs="Tahoma"/>
          <w:lang w:val="sr-Cyrl-RS"/>
        </w:rPr>
        <w:t xml:space="preserve">ој </w:t>
      </w:r>
      <w:r w:rsidR="00141D0B" w:rsidRPr="008C4999">
        <w:rPr>
          <w:rFonts w:cs="Tahoma"/>
          <w:lang w:val="sr-Cyrl-RS"/>
        </w:rPr>
        <w:t>86/15</w:t>
      </w:r>
      <w:r w:rsidR="003B218F">
        <w:rPr>
          <w:rFonts w:cs="Tahoma"/>
        </w:rPr>
        <w:t>),</w:t>
      </w:r>
      <w:r w:rsidR="003006E6" w:rsidRPr="008C4999">
        <w:rPr>
          <w:rFonts w:cs="Tahoma"/>
        </w:rPr>
        <w:t xml:space="preserve"> припремљена је</w:t>
      </w:r>
    </w:p>
    <w:p w:rsidR="00D2521E" w:rsidRPr="00553153" w:rsidRDefault="006E6C5E" w:rsidP="00D2521E">
      <w:pPr>
        <w:jc w:val="center"/>
        <w:rPr>
          <w:rFonts w:cs="Tahoma"/>
          <w:b/>
          <w:lang w:val="sr-Cyrl-RS"/>
        </w:rPr>
      </w:pPr>
      <w:r w:rsidRPr="00553153">
        <w:rPr>
          <w:rFonts w:cs="Tahoma"/>
          <w:b/>
        </w:rPr>
        <w:t>КОНКУРСН</w:t>
      </w:r>
      <w:r w:rsidR="00B1473A">
        <w:rPr>
          <w:rFonts w:cs="Tahoma"/>
          <w:b/>
          <w:lang w:val="sr-Cyrl-RS"/>
        </w:rPr>
        <w:t>А</w:t>
      </w:r>
      <w:r w:rsidRPr="00553153">
        <w:rPr>
          <w:rFonts w:cs="Tahoma"/>
          <w:b/>
        </w:rPr>
        <w:t xml:space="preserve"> ДОКУМЕНТАЦИЈ</w:t>
      </w:r>
      <w:r w:rsidR="00B1473A">
        <w:rPr>
          <w:rFonts w:cs="Tahoma"/>
          <w:b/>
          <w:lang w:val="sr-Cyrl-RS"/>
        </w:rPr>
        <w:t>А</w:t>
      </w:r>
    </w:p>
    <w:p w:rsidR="00553153" w:rsidRPr="00581A2C" w:rsidRDefault="00D2521E" w:rsidP="00440F2C">
      <w:pPr>
        <w:spacing w:after="0"/>
        <w:jc w:val="center"/>
        <w:rPr>
          <w:rFonts w:cs="Tahoma"/>
          <w:lang w:val="sr-Cyrl-RS"/>
        </w:rPr>
      </w:pPr>
      <w:r w:rsidRPr="008C4999">
        <w:rPr>
          <w:rFonts w:cs="Tahoma"/>
        </w:rPr>
        <w:t>за јавну набавку мале вредности</w:t>
      </w:r>
      <w:r w:rsidR="00AF7AC4" w:rsidRPr="008C4999">
        <w:rPr>
          <w:rFonts w:cs="Tahoma"/>
        </w:rPr>
        <w:t xml:space="preserve"> </w:t>
      </w:r>
      <w:r w:rsidR="004D24E1" w:rsidRPr="008C4999">
        <w:rPr>
          <w:rFonts w:cs="Tahoma"/>
        </w:rPr>
        <w:t>–</w:t>
      </w:r>
      <w:r w:rsidRPr="008C4999">
        <w:rPr>
          <w:rFonts w:cs="Tahoma"/>
        </w:rPr>
        <w:t xml:space="preserve"> </w:t>
      </w:r>
      <w:r w:rsidR="004D24E1" w:rsidRPr="008C4999">
        <w:rPr>
          <w:rFonts w:cs="Tahoma"/>
        </w:rPr>
        <w:t xml:space="preserve">услуге </w:t>
      </w:r>
      <w:r w:rsidR="003006E6" w:rsidRPr="008C4999">
        <w:rPr>
          <w:rFonts w:cs="Tahoma"/>
        </w:rPr>
        <w:t>–</w:t>
      </w:r>
      <w:r w:rsidR="004D24E1" w:rsidRPr="008C4999">
        <w:rPr>
          <w:rFonts w:cs="Tahoma"/>
        </w:rPr>
        <w:t xml:space="preserve"> </w:t>
      </w:r>
      <w:r w:rsidR="003D70B5" w:rsidRPr="003D70B5">
        <w:rPr>
          <w:rFonts w:cs="Tahoma"/>
          <w:lang w:val="sr-Cyrl-RS"/>
        </w:rPr>
        <w:t>Услуга чишћења пословних просторија одељења Државног правобранилаштва у Зрењанину</w:t>
      </w:r>
    </w:p>
    <w:p w:rsidR="00975A71" w:rsidRPr="006E6C5E" w:rsidRDefault="002E2C37" w:rsidP="00440F2C">
      <w:pPr>
        <w:tabs>
          <w:tab w:val="left" w:pos="3581"/>
          <w:tab w:val="center" w:pos="4536"/>
        </w:tabs>
        <w:spacing w:after="0"/>
        <w:rPr>
          <w:rFonts w:cs="Tahoma"/>
        </w:rPr>
      </w:pPr>
      <w:r w:rsidRPr="00581A2C">
        <w:rPr>
          <w:rFonts w:cs="Calibri"/>
          <w:lang w:val="sr-Cyrl-CS"/>
        </w:rPr>
        <w:tab/>
      </w:r>
      <w:r w:rsidRPr="00581A2C">
        <w:rPr>
          <w:rFonts w:cs="Calibri"/>
          <w:lang w:val="sr-Cyrl-CS"/>
        </w:rPr>
        <w:tab/>
      </w:r>
      <w:r w:rsidR="008C55F8" w:rsidRPr="00363118">
        <w:rPr>
          <w:rFonts w:cs="Calibri"/>
          <w:lang w:val="sr-Cyrl-CS"/>
        </w:rPr>
        <w:t>(укупно страна 2</w:t>
      </w:r>
      <w:r w:rsidR="00141970" w:rsidRPr="00363118">
        <w:rPr>
          <w:rFonts w:cs="Calibri"/>
          <w:lang w:val="sr-Cyrl-CS"/>
        </w:rPr>
        <w:t>5</w:t>
      </w:r>
      <w:r w:rsidRPr="00363118">
        <w:rPr>
          <w:rFonts w:cs="Calibri"/>
          <w:lang w:val="sr-Cyrl-CS"/>
        </w:rPr>
        <w:t>)</w:t>
      </w:r>
    </w:p>
    <w:p w:rsidR="00A20764" w:rsidRPr="008C4999" w:rsidRDefault="00872301" w:rsidP="007D1671">
      <w:pPr>
        <w:spacing w:line="240" w:lineRule="auto"/>
        <w:jc w:val="center"/>
        <w:rPr>
          <w:rFonts w:cs="Tahoma"/>
          <w:b/>
        </w:rPr>
      </w:pPr>
      <w:r w:rsidRPr="008C4999">
        <w:rPr>
          <w:rFonts w:cs="Tahoma"/>
          <w:b/>
        </w:rPr>
        <w:t>САДРЖAJ КОНКУРСНЕ ДОКУМЕНТАЦИЈЕ</w:t>
      </w:r>
      <w:r w:rsidR="00A20764" w:rsidRPr="008C4999">
        <w:rPr>
          <w:rFonts w:cs="Tahoma"/>
          <w:b/>
        </w:rPr>
        <w:t>:</w:t>
      </w: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5954"/>
      </w:tblGrid>
      <w:tr w:rsidR="00DB61CA" w:rsidRPr="008C4999" w:rsidTr="009C3197">
        <w:tc>
          <w:tcPr>
            <w:tcW w:w="1809" w:type="dxa"/>
            <w:shd w:val="clear" w:color="auto" w:fill="D9D9D9"/>
          </w:tcPr>
          <w:p w:rsidR="00F63133" w:rsidRPr="008C4999" w:rsidRDefault="00F63133" w:rsidP="00E2695C">
            <w:pPr>
              <w:spacing w:after="0" w:line="240" w:lineRule="auto"/>
              <w:jc w:val="center"/>
              <w:rPr>
                <w:rFonts w:cs="Tahoma"/>
                <w:b/>
              </w:rPr>
            </w:pPr>
            <w:r w:rsidRPr="008C4999">
              <w:rPr>
                <w:rFonts w:cs="Tahoma"/>
                <w:b/>
              </w:rPr>
              <w:t>Поглавље</w:t>
            </w:r>
          </w:p>
        </w:tc>
        <w:tc>
          <w:tcPr>
            <w:tcW w:w="5954" w:type="dxa"/>
            <w:shd w:val="clear" w:color="auto" w:fill="D9D9D9"/>
          </w:tcPr>
          <w:p w:rsidR="00F63133" w:rsidRPr="008C4999" w:rsidRDefault="00F63133" w:rsidP="00E2695C">
            <w:pPr>
              <w:spacing w:after="0" w:line="240" w:lineRule="auto"/>
              <w:jc w:val="center"/>
              <w:rPr>
                <w:rFonts w:cs="Tahoma"/>
                <w:b/>
              </w:rPr>
            </w:pPr>
            <w:r w:rsidRPr="008C4999">
              <w:rPr>
                <w:rFonts w:cs="Tahoma"/>
                <w:b/>
              </w:rPr>
              <w:t>Назив поглавља</w:t>
            </w:r>
          </w:p>
        </w:tc>
      </w:tr>
      <w:tr w:rsidR="00F63133" w:rsidRPr="008C4999" w:rsidTr="009C3197">
        <w:tc>
          <w:tcPr>
            <w:tcW w:w="1809" w:type="dxa"/>
            <w:shd w:val="clear" w:color="auto" w:fill="auto"/>
          </w:tcPr>
          <w:p w:rsidR="00F63133" w:rsidRPr="00C20B30" w:rsidRDefault="00F63133" w:rsidP="00E2695C">
            <w:pPr>
              <w:spacing w:after="0" w:line="240" w:lineRule="auto"/>
              <w:jc w:val="center"/>
              <w:rPr>
                <w:rFonts w:cs="Tahoma"/>
                <w:b/>
              </w:rPr>
            </w:pPr>
            <w:r w:rsidRPr="00C20B30">
              <w:rPr>
                <w:rFonts w:cs="Tahoma"/>
                <w:b/>
              </w:rPr>
              <w:t>I</w:t>
            </w:r>
          </w:p>
        </w:tc>
        <w:tc>
          <w:tcPr>
            <w:tcW w:w="5954" w:type="dxa"/>
            <w:shd w:val="clear" w:color="auto" w:fill="auto"/>
          </w:tcPr>
          <w:p w:rsidR="00F63133" w:rsidRPr="00C20B30" w:rsidRDefault="00F63133" w:rsidP="000F5E19">
            <w:pPr>
              <w:spacing w:after="0" w:line="240" w:lineRule="auto"/>
              <w:jc w:val="both"/>
              <w:rPr>
                <w:rFonts w:cs="Tahoma"/>
              </w:rPr>
            </w:pPr>
            <w:r w:rsidRPr="00C20B30">
              <w:rPr>
                <w:rFonts w:cs="Tahoma"/>
              </w:rPr>
              <w:t>Oпшти подаци о јавној набавци</w:t>
            </w:r>
          </w:p>
        </w:tc>
      </w:tr>
      <w:tr w:rsidR="00F63133" w:rsidRPr="008C4999" w:rsidTr="009C3197">
        <w:tc>
          <w:tcPr>
            <w:tcW w:w="1809" w:type="dxa"/>
            <w:shd w:val="clear" w:color="auto" w:fill="auto"/>
          </w:tcPr>
          <w:p w:rsidR="00F63133" w:rsidRPr="00C20B30" w:rsidRDefault="009F51E5" w:rsidP="00E2695C">
            <w:pPr>
              <w:spacing w:after="0" w:line="240" w:lineRule="auto"/>
              <w:jc w:val="center"/>
              <w:rPr>
                <w:rFonts w:cs="Tahoma"/>
                <w:b/>
                <w:lang w:val="sr-Cyrl-RS"/>
              </w:rPr>
            </w:pPr>
            <w:r w:rsidRPr="00C20B30">
              <w:rPr>
                <w:rFonts w:cs="Tahoma"/>
                <w:b/>
              </w:rPr>
              <w:t>II</w:t>
            </w:r>
          </w:p>
        </w:tc>
        <w:tc>
          <w:tcPr>
            <w:tcW w:w="5954" w:type="dxa"/>
            <w:shd w:val="clear" w:color="auto" w:fill="auto"/>
          </w:tcPr>
          <w:p w:rsidR="00F63133" w:rsidRPr="00C20B30" w:rsidRDefault="00683651" w:rsidP="000F5E19">
            <w:pPr>
              <w:spacing w:after="0" w:line="240" w:lineRule="auto"/>
              <w:jc w:val="both"/>
              <w:rPr>
                <w:rFonts w:cs="Tahoma"/>
              </w:rPr>
            </w:pPr>
            <w:r w:rsidRPr="00C20B30">
              <w:rPr>
                <w:rFonts w:cs="Tahoma"/>
              </w:rPr>
              <w:t>Врста и опис услуга, начин контроле и обезбеђење гаранције квалитета, период пружања услуга, место пружања услуга</w:t>
            </w:r>
          </w:p>
        </w:tc>
      </w:tr>
      <w:tr w:rsidR="00F63133" w:rsidRPr="008C4999" w:rsidTr="009C3197">
        <w:tc>
          <w:tcPr>
            <w:tcW w:w="1809" w:type="dxa"/>
            <w:shd w:val="clear" w:color="auto" w:fill="auto"/>
          </w:tcPr>
          <w:p w:rsidR="00F63133" w:rsidRPr="00C20B30" w:rsidRDefault="009F51E5" w:rsidP="00E2695C">
            <w:pPr>
              <w:spacing w:after="0" w:line="240" w:lineRule="auto"/>
              <w:jc w:val="center"/>
              <w:rPr>
                <w:rFonts w:cs="Tahoma"/>
                <w:b/>
              </w:rPr>
            </w:pPr>
            <w:r w:rsidRPr="00C20B30">
              <w:rPr>
                <w:rFonts w:cs="Tahoma"/>
                <w:b/>
              </w:rPr>
              <w:t>III</w:t>
            </w:r>
          </w:p>
        </w:tc>
        <w:tc>
          <w:tcPr>
            <w:tcW w:w="5954" w:type="dxa"/>
            <w:shd w:val="clear" w:color="auto" w:fill="auto"/>
          </w:tcPr>
          <w:p w:rsidR="00F63133" w:rsidRPr="00C20B30" w:rsidRDefault="004409FC" w:rsidP="000F5E19">
            <w:pPr>
              <w:spacing w:after="0" w:line="240" w:lineRule="auto"/>
              <w:jc w:val="both"/>
              <w:rPr>
                <w:rFonts w:cs="Tahoma"/>
                <w:lang w:val="sr-Cyrl-CS"/>
              </w:rPr>
            </w:pPr>
            <w:r w:rsidRPr="00C20B30">
              <w:rPr>
                <w:rFonts w:cs="Tahoma"/>
                <w:lang w:val="sr-Cyrl-CS"/>
              </w:rPr>
              <w:t>Техничка спецификација</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IV</w:t>
            </w:r>
          </w:p>
        </w:tc>
        <w:tc>
          <w:tcPr>
            <w:tcW w:w="5954" w:type="dxa"/>
            <w:shd w:val="clear" w:color="auto" w:fill="auto"/>
          </w:tcPr>
          <w:p w:rsidR="004409FC" w:rsidRPr="00C20B30" w:rsidRDefault="004409FC" w:rsidP="00BC323C">
            <w:pPr>
              <w:spacing w:after="0" w:line="240" w:lineRule="auto"/>
              <w:jc w:val="both"/>
              <w:rPr>
                <w:rFonts w:cs="Tahoma"/>
              </w:rPr>
            </w:pPr>
            <w:r w:rsidRPr="00C20B30">
              <w:rPr>
                <w:rFonts w:cs="Tahoma"/>
              </w:rPr>
              <w:t>Услови за учешће</w:t>
            </w:r>
            <w:r w:rsidR="00BC323C">
              <w:rPr>
                <w:rFonts w:cs="Tahoma"/>
              </w:rPr>
              <w:t xml:space="preserve"> у поступку јавне набавке из члана </w:t>
            </w:r>
            <w:r w:rsidRPr="00A80BF3">
              <w:rPr>
                <w:rFonts w:cs="Tahoma"/>
              </w:rPr>
              <w:t>75</w:t>
            </w:r>
            <w:r w:rsidRPr="00A80BF3">
              <w:rPr>
                <w:rFonts w:cs="Tahoma"/>
                <w:lang w:val="sr-Cyrl-RS"/>
              </w:rPr>
              <w:t>.</w:t>
            </w:r>
            <w:r w:rsidRPr="00A80BF3">
              <w:rPr>
                <w:rFonts w:cs="Tahoma"/>
              </w:rPr>
              <w:t xml:space="preserve"> </w:t>
            </w:r>
            <w:r w:rsidRPr="00C20B30">
              <w:rPr>
                <w:rFonts w:cs="Tahoma"/>
              </w:rPr>
              <w:t xml:space="preserve"> Закона и Упутством како се доказује испуњеност тих услова</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V</w:t>
            </w:r>
          </w:p>
        </w:tc>
        <w:tc>
          <w:tcPr>
            <w:tcW w:w="5954" w:type="dxa"/>
            <w:shd w:val="clear" w:color="auto" w:fill="auto"/>
          </w:tcPr>
          <w:p w:rsidR="004409FC" w:rsidRPr="00C20B30" w:rsidRDefault="004409FC" w:rsidP="000F5E19">
            <w:pPr>
              <w:spacing w:after="0" w:line="240" w:lineRule="auto"/>
              <w:jc w:val="both"/>
              <w:rPr>
                <w:rFonts w:cs="Tahoma"/>
              </w:rPr>
            </w:pPr>
            <w:r w:rsidRPr="00C20B30">
              <w:rPr>
                <w:rFonts w:cs="Tahoma"/>
              </w:rPr>
              <w:t>Упутство понуђачима како да сачине понуду</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VI</w:t>
            </w:r>
          </w:p>
        </w:tc>
        <w:tc>
          <w:tcPr>
            <w:tcW w:w="5954" w:type="dxa"/>
            <w:shd w:val="clear" w:color="auto" w:fill="auto"/>
          </w:tcPr>
          <w:p w:rsidR="004409FC" w:rsidRPr="00C20B30" w:rsidRDefault="004409FC" w:rsidP="000F5E19">
            <w:pPr>
              <w:spacing w:after="0" w:line="240" w:lineRule="auto"/>
              <w:jc w:val="both"/>
              <w:rPr>
                <w:rFonts w:cs="Tahoma"/>
              </w:rPr>
            </w:pPr>
            <w:r w:rsidRPr="00C20B30">
              <w:rPr>
                <w:rFonts w:cs="Tahoma"/>
              </w:rPr>
              <w:t>Образац понуде (ОБРАЗАЦ 1)</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VII</w:t>
            </w:r>
          </w:p>
        </w:tc>
        <w:tc>
          <w:tcPr>
            <w:tcW w:w="5954" w:type="dxa"/>
            <w:shd w:val="clear" w:color="auto" w:fill="auto"/>
          </w:tcPr>
          <w:p w:rsidR="004409FC" w:rsidRPr="00C20B30" w:rsidRDefault="004409FC" w:rsidP="000F5E19">
            <w:pPr>
              <w:spacing w:after="0" w:line="240" w:lineRule="auto"/>
              <w:jc w:val="both"/>
              <w:rPr>
                <w:rFonts w:cs="Tahoma"/>
                <w:lang w:val="sr-Cyrl-RS"/>
              </w:rPr>
            </w:pPr>
            <w:r w:rsidRPr="00C20B30">
              <w:rPr>
                <w:rFonts w:cs="Tahoma"/>
              </w:rPr>
              <w:t>O</w:t>
            </w:r>
            <w:r w:rsidRPr="00C20B30">
              <w:rPr>
                <w:rFonts w:cs="Tahoma"/>
                <w:lang w:val="sr-Cyrl-RS"/>
              </w:rPr>
              <w:t>бразац структуре понуђене цене са упутством како да се понуди (Образац 2)</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VIII</w:t>
            </w:r>
          </w:p>
        </w:tc>
        <w:tc>
          <w:tcPr>
            <w:tcW w:w="5954" w:type="dxa"/>
            <w:shd w:val="clear" w:color="auto" w:fill="auto"/>
          </w:tcPr>
          <w:p w:rsidR="004A55B2" w:rsidRPr="00C20B30" w:rsidRDefault="004409FC" w:rsidP="000F5E19">
            <w:pPr>
              <w:spacing w:after="0" w:line="240" w:lineRule="auto"/>
              <w:jc w:val="both"/>
              <w:rPr>
                <w:rFonts w:cs="Tahoma"/>
                <w:lang w:val="sr-Cyrl-RS"/>
              </w:rPr>
            </w:pPr>
            <w:r w:rsidRPr="00C20B30">
              <w:rPr>
                <w:rFonts w:cs="Tahoma"/>
              </w:rPr>
              <w:t>Изјава понуђача о испуњености услова</w:t>
            </w:r>
            <w:r w:rsidR="008C4999" w:rsidRPr="00C20B30">
              <w:rPr>
                <w:rFonts w:cs="Tahoma"/>
                <w:lang w:val="sr-Cyrl-RS"/>
              </w:rPr>
              <w:t xml:space="preserve"> из члана 75. </w:t>
            </w:r>
            <w:r w:rsidR="004A55B2" w:rsidRPr="00C20B30">
              <w:rPr>
                <w:rFonts w:cs="Tahoma"/>
                <w:lang w:val="sr-Cyrl-RS"/>
              </w:rPr>
              <w:t>став 1-4.</w:t>
            </w:r>
          </w:p>
          <w:p w:rsidR="004409FC" w:rsidRPr="00C20B30" w:rsidRDefault="004409FC" w:rsidP="000F5E19">
            <w:pPr>
              <w:spacing w:after="0" w:line="240" w:lineRule="auto"/>
              <w:jc w:val="both"/>
              <w:rPr>
                <w:rFonts w:cs="Tahoma"/>
              </w:rPr>
            </w:pPr>
            <w:r w:rsidRPr="00C20B30">
              <w:rPr>
                <w:rFonts w:cs="Tahoma"/>
                <w:lang w:val="sr-Cyrl-RS"/>
              </w:rPr>
              <w:t xml:space="preserve">Закона </w:t>
            </w:r>
            <w:r w:rsidRPr="00C20B30">
              <w:rPr>
                <w:rFonts w:cs="Tahoma"/>
              </w:rPr>
              <w:t xml:space="preserve">(ОБРАЗАЦ </w:t>
            </w:r>
            <w:r w:rsidRPr="00C20B30">
              <w:rPr>
                <w:rFonts w:cs="Tahoma"/>
                <w:lang w:val="sr-Cyrl-RS"/>
              </w:rPr>
              <w:t>3</w:t>
            </w:r>
            <w:r w:rsidRPr="00C20B30">
              <w:rPr>
                <w:rFonts w:cs="Tahoma"/>
              </w:rPr>
              <w:t>)</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IX</w:t>
            </w:r>
          </w:p>
        </w:tc>
        <w:tc>
          <w:tcPr>
            <w:tcW w:w="5954" w:type="dxa"/>
            <w:shd w:val="clear" w:color="auto" w:fill="auto"/>
          </w:tcPr>
          <w:p w:rsidR="004409FC" w:rsidRPr="00C20B30" w:rsidRDefault="004409FC" w:rsidP="000F5E19">
            <w:pPr>
              <w:spacing w:after="0" w:line="240" w:lineRule="auto"/>
              <w:jc w:val="both"/>
              <w:rPr>
                <w:rFonts w:cs="Tahoma"/>
              </w:rPr>
            </w:pPr>
            <w:r w:rsidRPr="00C20B30">
              <w:rPr>
                <w:rFonts w:cs="Tahoma"/>
              </w:rPr>
              <w:t xml:space="preserve">Изјава подизвођача о испуњености услова </w:t>
            </w:r>
            <w:r w:rsidRPr="00C20B30">
              <w:rPr>
                <w:rFonts w:cs="Tahoma"/>
                <w:lang w:val="sr-Cyrl-RS"/>
              </w:rPr>
              <w:t>из члана 75.</w:t>
            </w:r>
            <w:r w:rsidR="008C4999" w:rsidRPr="00C20B30">
              <w:rPr>
                <w:rFonts w:cs="Tahoma"/>
                <w:lang w:val="sr-Cyrl-RS"/>
              </w:rPr>
              <w:t xml:space="preserve"> </w:t>
            </w:r>
            <w:r w:rsidRPr="00C20B30">
              <w:rPr>
                <w:rFonts w:cs="Tahoma"/>
                <w:lang w:val="sr-Cyrl-RS"/>
              </w:rPr>
              <w:t xml:space="preserve">Закона </w:t>
            </w:r>
            <w:r w:rsidRPr="00C20B30">
              <w:rPr>
                <w:rFonts w:cs="Tahoma"/>
              </w:rPr>
              <w:t xml:space="preserve">(ОБРАЗАЦ </w:t>
            </w:r>
            <w:r w:rsidRPr="00C20B30">
              <w:rPr>
                <w:rFonts w:cs="Tahoma"/>
                <w:lang w:val="sr-Cyrl-RS"/>
              </w:rPr>
              <w:t>3</w:t>
            </w:r>
            <w:r w:rsidRPr="00C20B30">
              <w:rPr>
                <w:rFonts w:cs="Tahoma"/>
              </w:rPr>
              <w:t>А)</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X</w:t>
            </w:r>
          </w:p>
        </w:tc>
        <w:tc>
          <w:tcPr>
            <w:tcW w:w="5954" w:type="dxa"/>
            <w:shd w:val="clear" w:color="auto" w:fill="auto"/>
          </w:tcPr>
          <w:p w:rsidR="004409FC" w:rsidRPr="00C20B30" w:rsidRDefault="004409FC" w:rsidP="000F5E19">
            <w:pPr>
              <w:spacing w:after="0" w:line="240" w:lineRule="auto"/>
              <w:jc w:val="both"/>
              <w:rPr>
                <w:rFonts w:cs="Tahoma"/>
              </w:rPr>
            </w:pPr>
            <w:r w:rsidRPr="00C20B30">
              <w:rPr>
                <w:rFonts w:cs="Tahoma"/>
              </w:rPr>
              <w:t xml:space="preserve">Изјава о независној понуди (ОБРАЗАЦ </w:t>
            </w:r>
            <w:r w:rsidRPr="00C20B30">
              <w:rPr>
                <w:rFonts w:cs="Tahoma"/>
                <w:lang w:val="sr-Cyrl-RS"/>
              </w:rPr>
              <w:t>4</w:t>
            </w:r>
            <w:r w:rsidRPr="00C20B30">
              <w:rPr>
                <w:rFonts w:cs="Tahoma"/>
              </w:rPr>
              <w:t>)</w:t>
            </w:r>
          </w:p>
        </w:tc>
      </w:tr>
      <w:tr w:rsidR="004409FC" w:rsidRPr="008C4999" w:rsidTr="009C3197">
        <w:tc>
          <w:tcPr>
            <w:tcW w:w="1809" w:type="dxa"/>
            <w:shd w:val="clear" w:color="auto" w:fill="auto"/>
          </w:tcPr>
          <w:p w:rsidR="004409FC" w:rsidRPr="00C20B30" w:rsidRDefault="004409FC" w:rsidP="00432705">
            <w:pPr>
              <w:spacing w:after="0" w:line="240" w:lineRule="auto"/>
              <w:jc w:val="center"/>
              <w:rPr>
                <w:rFonts w:cs="Tahoma"/>
                <w:b/>
              </w:rPr>
            </w:pPr>
            <w:r w:rsidRPr="00C20B30">
              <w:rPr>
                <w:rFonts w:cs="Tahoma"/>
                <w:b/>
              </w:rPr>
              <w:t>XI</w:t>
            </w:r>
          </w:p>
        </w:tc>
        <w:tc>
          <w:tcPr>
            <w:tcW w:w="5954" w:type="dxa"/>
            <w:shd w:val="clear" w:color="auto" w:fill="auto"/>
          </w:tcPr>
          <w:p w:rsidR="004409FC" w:rsidRPr="00C20B30" w:rsidRDefault="004409FC" w:rsidP="000F5E19">
            <w:pPr>
              <w:spacing w:after="0" w:line="240" w:lineRule="auto"/>
              <w:jc w:val="both"/>
              <w:rPr>
                <w:rFonts w:cs="Tahoma"/>
              </w:rPr>
            </w:pPr>
            <w:r w:rsidRPr="00C20B30">
              <w:rPr>
                <w:rFonts w:cs="Tahoma"/>
              </w:rPr>
              <w:t xml:space="preserve">Изјава понуђача о обавези достављања менице за добро извршење посла (ОБРАЗАЦ </w:t>
            </w:r>
            <w:r w:rsidRPr="00C20B30">
              <w:rPr>
                <w:rFonts w:cs="Tahoma"/>
                <w:lang w:val="sr-Cyrl-RS"/>
              </w:rPr>
              <w:t>5</w:t>
            </w:r>
            <w:r w:rsidRPr="00C20B30">
              <w:rPr>
                <w:rFonts w:cs="Tahoma"/>
              </w:rPr>
              <w:t>)</w:t>
            </w:r>
          </w:p>
        </w:tc>
      </w:tr>
      <w:tr w:rsidR="00E4047A" w:rsidRPr="008C4999" w:rsidTr="009C3197">
        <w:tc>
          <w:tcPr>
            <w:tcW w:w="1809" w:type="dxa"/>
            <w:shd w:val="clear" w:color="auto" w:fill="auto"/>
          </w:tcPr>
          <w:p w:rsidR="00E4047A" w:rsidRPr="00C20B30" w:rsidRDefault="00366896" w:rsidP="009151A5">
            <w:pPr>
              <w:spacing w:after="0" w:line="240" w:lineRule="auto"/>
              <w:jc w:val="center"/>
              <w:rPr>
                <w:rFonts w:cs="Tahoma"/>
                <w:b/>
              </w:rPr>
            </w:pPr>
            <w:r w:rsidRPr="00C20B30">
              <w:rPr>
                <w:rFonts w:cs="Tahoma"/>
                <w:b/>
              </w:rPr>
              <w:t>XII</w:t>
            </w:r>
          </w:p>
        </w:tc>
        <w:tc>
          <w:tcPr>
            <w:tcW w:w="5954" w:type="dxa"/>
            <w:shd w:val="clear" w:color="auto" w:fill="auto"/>
          </w:tcPr>
          <w:p w:rsidR="00E4047A" w:rsidRPr="00C20B30" w:rsidRDefault="00E4047A" w:rsidP="00E4047A">
            <w:pPr>
              <w:tabs>
                <w:tab w:val="left" w:pos="0"/>
              </w:tabs>
              <w:spacing w:after="0" w:line="240" w:lineRule="auto"/>
              <w:jc w:val="both"/>
              <w:rPr>
                <w:rFonts w:cs="Tahoma"/>
                <w:lang w:val="sr-Cyrl-RS"/>
              </w:rPr>
            </w:pPr>
            <w:r w:rsidRPr="00C20B30">
              <w:rPr>
                <w:rFonts w:cs="Tahoma"/>
              </w:rPr>
              <w:t xml:space="preserve">Образац трошкова припремaња понуде </w:t>
            </w:r>
            <w:r w:rsidR="00366896" w:rsidRPr="00C20B30">
              <w:rPr>
                <w:rFonts w:cs="Tahoma"/>
                <w:lang w:val="sr-Cyrl-RS"/>
              </w:rPr>
              <w:t>(ОБРАЗАЦ 6</w:t>
            </w:r>
            <w:r w:rsidRPr="00C20B30">
              <w:rPr>
                <w:rFonts w:cs="Tahoma"/>
                <w:lang w:val="sr-Cyrl-RS"/>
              </w:rPr>
              <w:t>)</w:t>
            </w:r>
          </w:p>
        </w:tc>
      </w:tr>
      <w:tr w:rsidR="00E4047A" w:rsidRPr="008C4999" w:rsidTr="009C3197">
        <w:tc>
          <w:tcPr>
            <w:tcW w:w="1809" w:type="dxa"/>
            <w:shd w:val="clear" w:color="auto" w:fill="auto"/>
          </w:tcPr>
          <w:p w:rsidR="00E4047A" w:rsidRPr="00C20B30" w:rsidRDefault="00886B17" w:rsidP="00E2695C">
            <w:pPr>
              <w:spacing w:after="0" w:line="240" w:lineRule="auto"/>
              <w:jc w:val="center"/>
              <w:rPr>
                <w:rFonts w:cs="Tahoma"/>
                <w:b/>
                <w:lang w:val="sr-Latn-BA"/>
              </w:rPr>
            </w:pPr>
            <w:r>
              <w:rPr>
                <w:rFonts w:cs="Tahoma"/>
                <w:b/>
                <w:lang w:val="sr-Latn-BA"/>
              </w:rPr>
              <w:t>XV</w:t>
            </w:r>
          </w:p>
        </w:tc>
        <w:tc>
          <w:tcPr>
            <w:tcW w:w="5954" w:type="dxa"/>
            <w:shd w:val="clear" w:color="auto" w:fill="auto"/>
          </w:tcPr>
          <w:p w:rsidR="00E4047A" w:rsidRPr="00C20B30" w:rsidRDefault="00E4047A" w:rsidP="000F5E19">
            <w:pPr>
              <w:spacing w:after="0" w:line="240" w:lineRule="auto"/>
              <w:jc w:val="both"/>
              <w:rPr>
                <w:rFonts w:cs="Tahoma"/>
              </w:rPr>
            </w:pPr>
            <w:r w:rsidRPr="00C20B30">
              <w:rPr>
                <w:rFonts w:cs="Tahoma"/>
              </w:rPr>
              <w:t>Модел уговора</w:t>
            </w:r>
          </w:p>
        </w:tc>
      </w:tr>
    </w:tbl>
    <w:p w:rsidR="00044C22" w:rsidRPr="008C4999" w:rsidRDefault="00044C22" w:rsidP="00044C22">
      <w:pPr>
        <w:spacing w:after="0" w:line="240" w:lineRule="auto"/>
        <w:rPr>
          <w:rFonts w:cs="Tahoma"/>
          <w:b/>
          <w:lang w:val="sr-Cyrl-RS"/>
        </w:rPr>
      </w:pPr>
    </w:p>
    <w:p w:rsidR="00806326" w:rsidRPr="008C4999" w:rsidRDefault="00872301" w:rsidP="00044C22">
      <w:pPr>
        <w:spacing w:after="0" w:line="240" w:lineRule="auto"/>
        <w:ind w:left="-540"/>
        <w:rPr>
          <w:rFonts w:cs="Tahoma"/>
          <w:b/>
          <w:lang w:val="sr-Cyrl-RS"/>
        </w:rPr>
      </w:pPr>
      <w:r w:rsidRPr="008C4999">
        <w:rPr>
          <w:rFonts w:cs="Tahoma"/>
          <w:b/>
        </w:rPr>
        <w:t>I –   ОПШТИ ПОДАЦИ О ЈАВНОЈ НАБАВ</w:t>
      </w:r>
      <w:r w:rsidR="00765CD7" w:rsidRPr="008C4999">
        <w:rPr>
          <w:rFonts w:cs="Tahoma"/>
          <w:b/>
        </w:rPr>
        <w:t>Ц</w:t>
      </w:r>
      <w:r w:rsidR="00C73F61" w:rsidRPr="008C4999">
        <w:rPr>
          <w:rFonts w:cs="Tahoma"/>
          <w:b/>
        </w:rPr>
        <w:t>И</w:t>
      </w:r>
    </w:p>
    <w:p w:rsidR="00F46377" w:rsidRPr="008C4999" w:rsidRDefault="00EC731A" w:rsidP="001E625D">
      <w:pPr>
        <w:pStyle w:val="ListParagraph"/>
        <w:numPr>
          <w:ilvl w:val="0"/>
          <w:numId w:val="1"/>
        </w:numPr>
        <w:spacing w:after="0" w:line="240" w:lineRule="auto"/>
        <w:ind w:left="270" w:hanging="270"/>
        <w:jc w:val="both"/>
        <w:rPr>
          <w:rFonts w:cs="Tahoma"/>
        </w:rPr>
      </w:pPr>
      <w:r w:rsidRPr="008C4999">
        <w:rPr>
          <w:rFonts w:cs="Tahoma"/>
        </w:rPr>
        <w:t xml:space="preserve">Наручилац: </w:t>
      </w:r>
      <w:r w:rsidR="005E7521">
        <w:rPr>
          <w:rFonts w:cs="Tahoma"/>
        </w:rPr>
        <w:t>Државно правобранилаштво</w:t>
      </w:r>
      <w:r w:rsidR="00E2695C" w:rsidRPr="008C4999">
        <w:rPr>
          <w:rFonts w:cs="Tahoma"/>
        </w:rPr>
        <w:t xml:space="preserve">, </w:t>
      </w:r>
      <w:r w:rsidR="005E7521">
        <w:rPr>
          <w:rFonts w:cs="Tahoma"/>
          <w:lang w:val="sr-Cyrl-RS"/>
        </w:rPr>
        <w:t>Немањина 22-26, Београд</w:t>
      </w:r>
      <w:r w:rsidRPr="008C4999">
        <w:rPr>
          <w:rFonts w:cs="Tahoma"/>
        </w:rPr>
        <w:t>.</w:t>
      </w:r>
      <w:r w:rsidR="009C3197" w:rsidRPr="008C4999">
        <w:rPr>
          <w:rFonts w:cs="Tahoma"/>
          <w:lang w:val="sr-Cyrl-RS"/>
        </w:rPr>
        <w:t xml:space="preserve"> </w:t>
      </w:r>
      <w:r w:rsidR="009C3197" w:rsidRPr="008C4999">
        <w:rPr>
          <w:rFonts w:cs="Tahoma"/>
        </w:rPr>
        <w:t>Интернет страница</w:t>
      </w:r>
      <w:r w:rsidRPr="008C4999">
        <w:rPr>
          <w:rFonts w:cs="Tahoma"/>
        </w:rPr>
        <w:t>:</w:t>
      </w:r>
      <w:r w:rsidR="00B904D5">
        <w:rPr>
          <w:rFonts w:cs="Tahoma"/>
          <w:lang w:val="sr-Cyrl-RS"/>
        </w:rPr>
        <w:t xml:space="preserve"> </w:t>
      </w:r>
      <w:hyperlink r:id="rId9" w:history="1">
        <w:r w:rsidR="00B904D5" w:rsidRPr="00F706BE">
          <w:rPr>
            <w:rStyle w:val="Hyperlink"/>
          </w:rPr>
          <w:t>www.dpb.gov.rs</w:t>
        </w:r>
      </w:hyperlink>
    </w:p>
    <w:p w:rsidR="004D24E1" w:rsidRPr="008C4999" w:rsidRDefault="00F46377" w:rsidP="001E625D">
      <w:pPr>
        <w:pStyle w:val="ListParagraph"/>
        <w:numPr>
          <w:ilvl w:val="0"/>
          <w:numId w:val="1"/>
        </w:numPr>
        <w:spacing w:after="0" w:line="240" w:lineRule="auto"/>
        <w:ind w:left="270" w:hanging="270"/>
        <w:rPr>
          <w:rFonts w:cs="Tahoma"/>
        </w:rPr>
      </w:pPr>
      <w:r w:rsidRPr="008C4999">
        <w:rPr>
          <w:rFonts w:cs="Tahoma"/>
        </w:rPr>
        <w:t>Врста поступка јавне набавке: јавна набавка мале вредности</w:t>
      </w:r>
    </w:p>
    <w:p w:rsidR="003D70B5" w:rsidRPr="003D70B5" w:rsidRDefault="00F46377" w:rsidP="003D70B5">
      <w:pPr>
        <w:pStyle w:val="ListParagraph"/>
        <w:numPr>
          <w:ilvl w:val="0"/>
          <w:numId w:val="1"/>
        </w:numPr>
        <w:spacing w:after="0" w:line="240" w:lineRule="auto"/>
        <w:jc w:val="both"/>
        <w:rPr>
          <w:rFonts w:cs="Tahoma"/>
        </w:rPr>
      </w:pPr>
      <w:r w:rsidRPr="008C4999">
        <w:rPr>
          <w:rFonts w:cs="Tahoma"/>
        </w:rPr>
        <w:t xml:space="preserve">Предмет јавне набавке: </w:t>
      </w:r>
      <w:r w:rsidR="004D24E1" w:rsidRPr="008C4999">
        <w:rPr>
          <w:rFonts w:cs="Tahoma"/>
        </w:rPr>
        <w:t>услуге</w:t>
      </w:r>
      <w:r w:rsidRPr="008C4999">
        <w:rPr>
          <w:rFonts w:cs="Tahoma"/>
        </w:rPr>
        <w:t xml:space="preserve"> </w:t>
      </w:r>
      <w:r w:rsidR="003006E6" w:rsidRPr="008C4999">
        <w:rPr>
          <w:rFonts w:cs="Tahoma"/>
        </w:rPr>
        <w:t>–</w:t>
      </w:r>
      <w:r w:rsidR="00DB61CA" w:rsidRPr="008C4999">
        <w:rPr>
          <w:rFonts w:cs="Tahoma"/>
          <w:lang w:val="sr-Cyrl-RS"/>
        </w:rPr>
        <w:t xml:space="preserve"> </w:t>
      </w:r>
      <w:r w:rsidR="003D70B5" w:rsidRPr="003D70B5">
        <w:rPr>
          <w:rFonts w:cs="Tahoma"/>
          <w:lang w:val="sr-Cyrl-RS"/>
        </w:rPr>
        <w:t>Услуга чишћења пословних просторија одељења Државног правобранилаштва у Зрењанину</w:t>
      </w:r>
    </w:p>
    <w:p w:rsidR="005E67DE" w:rsidRPr="00F63EF8" w:rsidRDefault="00872301" w:rsidP="003D70B5">
      <w:pPr>
        <w:pStyle w:val="ListParagraph"/>
        <w:numPr>
          <w:ilvl w:val="0"/>
          <w:numId w:val="1"/>
        </w:numPr>
        <w:spacing w:after="0" w:line="240" w:lineRule="auto"/>
        <w:jc w:val="both"/>
        <w:rPr>
          <w:rFonts w:cs="Tahoma"/>
        </w:rPr>
      </w:pPr>
      <w:r w:rsidRPr="00F63EF8">
        <w:rPr>
          <w:rFonts w:cs="Tahoma"/>
        </w:rPr>
        <w:t xml:space="preserve">Контакт e-mail: </w:t>
      </w:r>
      <w:hyperlink r:id="rId10" w:history="1">
        <w:r w:rsidR="00B904D5" w:rsidRPr="00F706BE">
          <w:rPr>
            <w:rStyle w:val="Hyperlink"/>
          </w:rPr>
          <w:t>lazarevic.ugrica@dpb.gov.rs</w:t>
        </w:r>
      </w:hyperlink>
      <w:r w:rsidR="00B904D5">
        <w:rPr>
          <w:rFonts w:cs="Tahoma"/>
          <w:lang w:val="sr-Latn-RS"/>
        </w:rPr>
        <w:t xml:space="preserve">, </w:t>
      </w:r>
      <w:hyperlink r:id="rId11" w:history="1">
        <w:r w:rsidR="00B904D5" w:rsidRPr="00F706BE">
          <w:rPr>
            <w:rStyle w:val="Hyperlink"/>
            <w:rFonts w:cs="Tahoma"/>
            <w:lang w:val="sr-Latn-RS"/>
          </w:rPr>
          <w:t>ivana.matic@dpb.gov.rs</w:t>
        </w:r>
      </w:hyperlink>
      <w:r w:rsidR="00B904D5">
        <w:rPr>
          <w:rFonts w:cs="Tahoma"/>
          <w:lang w:val="sr-Latn-RS"/>
        </w:rPr>
        <w:t xml:space="preserve">; </w:t>
      </w:r>
    </w:p>
    <w:p w:rsidR="00DC5FA6" w:rsidRPr="008C4999" w:rsidRDefault="00DC5FA6" w:rsidP="00524EE2">
      <w:pPr>
        <w:pStyle w:val="ListParagraph"/>
        <w:numPr>
          <w:ilvl w:val="0"/>
          <w:numId w:val="1"/>
        </w:numPr>
        <w:spacing w:after="0" w:line="240" w:lineRule="auto"/>
        <w:ind w:left="270" w:hanging="270"/>
        <w:jc w:val="both"/>
        <w:rPr>
          <w:rFonts w:cs="Tahoma"/>
        </w:rPr>
      </w:pPr>
      <w:r w:rsidRPr="008C4999">
        <w:rPr>
          <w:rFonts w:cs="Tahoma"/>
        </w:rPr>
        <w:t xml:space="preserve">Предмет јавне набавке: </w:t>
      </w:r>
    </w:p>
    <w:p w:rsidR="00DC5FA6" w:rsidRPr="008C4999" w:rsidRDefault="004D24E1" w:rsidP="00AE02EB">
      <w:pPr>
        <w:pStyle w:val="ListParagraph"/>
        <w:numPr>
          <w:ilvl w:val="0"/>
          <w:numId w:val="8"/>
        </w:numPr>
        <w:spacing w:after="0" w:line="240" w:lineRule="auto"/>
        <w:ind w:hanging="294"/>
        <w:jc w:val="both"/>
        <w:rPr>
          <w:rFonts w:cs="Tahoma"/>
        </w:rPr>
      </w:pPr>
      <w:r w:rsidRPr="008C4999">
        <w:rPr>
          <w:rFonts w:cs="Tahoma"/>
        </w:rPr>
        <w:t>услуге</w:t>
      </w:r>
    </w:p>
    <w:p w:rsidR="00030E29" w:rsidRPr="00030E29" w:rsidRDefault="003D70B5" w:rsidP="003D70B5">
      <w:pPr>
        <w:pStyle w:val="ListParagraph"/>
        <w:numPr>
          <w:ilvl w:val="0"/>
          <w:numId w:val="8"/>
        </w:numPr>
        <w:spacing w:after="0" w:line="240" w:lineRule="auto"/>
        <w:jc w:val="both"/>
        <w:rPr>
          <w:rFonts w:cs="Calibri"/>
          <w:bCs/>
          <w:lang w:val="sr-Latn-CS"/>
        </w:rPr>
      </w:pPr>
      <w:r w:rsidRPr="003D70B5">
        <w:rPr>
          <w:rFonts w:cs="Tahoma"/>
          <w:lang w:val="sr-Cyrl-RS"/>
        </w:rPr>
        <w:t>Услуга чишћења пословних просторија одељења Државног правобранилаштва у Зрењанину</w:t>
      </w:r>
      <w:r w:rsidR="00B904D5" w:rsidRPr="008C4999">
        <w:rPr>
          <w:rFonts w:cs="Calibri"/>
          <w:lang w:val="sr-Cyrl-CS"/>
        </w:rPr>
        <w:t>;</w:t>
      </w:r>
    </w:p>
    <w:p w:rsidR="00703907" w:rsidRPr="00856028" w:rsidRDefault="00761A78" w:rsidP="00AE02EB">
      <w:pPr>
        <w:pStyle w:val="ListParagraph"/>
        <w:numPr>
          <w:ilvl w:val="0"/>
          <w:numId w:val="8"/>
        </w:numPr>
        <w:spacing w:after="0" w:line="240" w:lineRule="auto"/>
        <w:ind w:hanging="294"/>
        <w:jc w:val="both"/>
        <w:rPr>
          <w:rFonts w:cs="Calibri"/>
          <w:bCs/>
          <w:lang w:val="sr-Latn-CS"/>
        </w:rPr>
      </w:pPr>
      <w:r w:rsidRPr="008C4999">
        <w:rPr>
          <w:rFonts w:cs="Calibri"/>
        </w:rPr>
        <w:t xml:space="preserve">ознака из Општег речника набавки: </w:t>
      </w:r>
      <w:r w:rsidR="00030E29" w:rsidRPr="00030E29">
        <w:rPr>
          <w:rFonts w:cs="Calibri"/>
        </w:rPr>
        <w:t>услуге чишћења канцеларија – 90919200</w:t>
      </w:r>
      <w:r w:rsidR="00DC1300">
        <w:rPr>
          <w:rFonts w:cs="Tahoma"/>
        </w:rPr>
        <w:t>.</w:t>
      </w:r>
      <w:r w:rsidR="008C5F9C" w:rsidRPr="00030E29">
        <w:rPr>
          <w:rFonts w:cs="Tahoma"/>
        </w:rPr>
        <w:t xml:space="preserve"> </w:t>
      </w:r>
    </w:p>
    <w:p w:rsidR="00856028" w:rsidRPr="00856028" w:rsidRDefault="00856028" w:rsidP="00856028">
      <w:pPr>
        <w:pStyle w:val="ListParagraph"/>
        <w:spacing w:after="0" w:line="240" w:lineRule="auto"/>
        <w:jc w:val="both"/>
        <w:rPr>
          <w:rFonts w:cs="Calibri"/>
          <w:bCs/>
          <w:lang w:val="sr-Latn-CS"/>
        </w:rPr>
      </w:pPr>
    </w:p>
    <w:p w:rsidR="00716548" w:rsidRPr="008C4999" w:rsidRDefault="00716548" w:rsidP="008B0DEB">
      <w:pPr>
        <w:pStyle w:val="ListParagraph"/>
        <w:spacing w:line="240" w:lineRule="auto"/>
        <w:ind w:left="-567"/>
        <w:jc w:val="both"/>
        <w:rPr>
          <w:rFonts w:cs="Tahoma"/>
          <w:b/>
          <w:lang w:val="sr-Cyrl-RS"/>
        </w:rPr>
      </w:pPr>
      <w:r w:rsidRPr="008C4999">
        <w:rPr>
          <w:rFonts w:cs="Tahoma"/>
          <w:b/>
          <w:lang w:val="sr-Latn-BA"/>
        </w:rPr>
        <w:t>II</w:t>
      </w:r>
      <w:r w:rsidR="00703907" w:rsidRPr="008C4999">
        <w:rPr>
          <w:rFonts w:cs="Tahoma"/>
          <w:b/>
        </w:rPr>
        <w:t>- ВРСТА И ОПИС УСЛУГА, НАЧИН ОБЕЗБЕЂЕЊЕ ГАРАНЦИЈЕ КВАЛИТЕТА, ПЕРИОД ПРУЖАЊА УСЛУГА, МЕСТО ПРУЖАЊА УСЛУГА</w:t>
      </w:r>
    </w:p>
    <w:p w:rsidR="001E625D" w:rsidRPr="003B218F" w:rsidRDefault="00EE32DC" w:rsidP="003D70B5">
      <w:pPr>
        <w:numPr>
          <w:ilvl w:val="0"/>
          <w:numId w:val="7"/>
        </w:numPr>
        <w:spacing w:line="240" w:lineRule="auto"/>
        <w:jc w:val="both"/>
        <w:rPr>
          <w:rFonts w:eastAsia="Times New Roman"/>
          <w:bCs/>
          <w:lang w:val="sr-Cyrl-RS"/>
        </w:rPr>
      </w:pPr>
      <w:r w:rsidRPr="008C4999">
        <w:rPr>
          <w:rFonts w:eastAsia="Times New Roman"/>
          <w:lang w:val="sr-Cyrl-RS"/>
        </w:rPr>
        <w:t xml:space="preserve">Врста и опис услуге: </w:t>
      </w:r>
      <w:r w:rsidR="005E7521">
        <w:rPr>
          <w:rFonts w:cs="Tahoma"/>
          <w:lang w:val="sr-Cyrl-RS"/>
        </w:rPr>
        <w:t xml:space="preserve">УСЛУГА ЧИШЋЕЊА </w:t>
      </w:r>
      <w:r w:rsidR="003D70B5" w:rsidRPr="003D70B5">
        <w:rPr>
          <w:rFonts w:cs="Tahoma"/>
          <w:lang w:val="sr-Cyrl-RS"/>
        </w:rPr>
        <w:t>ПОСЛОВНИХ ПРОСТОРИЈА ОДЕЉЕЊА ДРЖАВНОГ ПРАВОБРАНИЛАШТВА У ЗРЕЊАНИНУ</w:t>
      </w:r>
    </w:p>
    <w:p w:rsidR="001E625D" w:rsidRPr="001938A7" w:rsidRDefault="00316A49" w:rsidP="001938A7">
      <w:pPr>
        <w:pStyle w:val="ListParagraph"/>
        <w:numPr>
          <w:ilvl w:val="0"/>
          <w:numId w:val="7"/>
        </w:numPr>
        <w:spacing w:after="0" w:line="240" w:lineRule="auto"/>
        <w:ind w:left="284" w:hanging="284"/>
        <w:jc w:val="both"/>
        <w:rPr>
          <w:rFonts w:cs="Tahoma"/>
        </w:rPr>
      </w:pPr>
      <w:r w:rsidRPr="008C4999">
        <w:rPr>
          <w:rFonts w:cs="Tahoma"/>
        </w:rPr>
        <w:t>Начин обезбеђења гаранције квалитета је оригинал бланко</w:t>
      </w:r>
      <w:r w:rsidRPr="008C4999">
        <w:rPr>
          <w:rFonts w:cs="Tahoma"/>
          <w:lang w:val="sr-Cyrl-CS"/>
        </w:rPr>
        <w:t xml:space="preserve"> соло</w:t>
      </w:r>
      <w:r w:rsidRPr="008C4999">
        <w:rPr>
          <w:rFonts w:cs="Tahoma"/>
        </w:rPr>
        <w:t xml:space="preserve"> меница за добро извршење посла</w:t>
      </w:r>
      <w:r w:rsidR="00BD0F2D">
        <w:rPr>
          <w:rFonts w:cs="Tahoma"/>
        </w:rPr>
        <w:t>.</w:t>
      </w:r>
    </w:p>
    <w:p w:rsidR="001938A7" w:rsidRPr="001938A7" w:rsidRDefault="002E392F" w:rsidP="001938A7">
      <w:pPr>
        <w:pStyle w:val="ListParagraph"/>
        <w:numPr>
          <w:ilvl w:val="0"/>
          <w:numId w:val="7"/>
        </w:numPr>
        <w:spacing w:after="0" w:line="240" w:lineRule="auto"/>
        <w:ind w:left="284" w:hanging="284"/>
        <w:jc w:val="both"/>
        <w:rPr>
          <w:rFonts w:cs="Tahoma"/>
        </w:rPr>
      </w:pPr>
      <w:r w:rsidRPr="008C4999">
        <w:rPr>
          <w:rFonts w:cs="Tahoma"/>
          <w:lang w:val="sr-Cyrl-RS"/>
        </w:rPr>
        <w:t>Време</w:t>
      </w:r>
      <w:r w:rsidR="007567EE" w:rsidRPr="008C4999">
        <w:rPr>
          <w:rFonts w:cs="Tahoma"/>
        </w:rPr>
        <w:t xml:space="preserve"> пружања услуга</w:t>
      </w:r>
      <w:r w:rsidR="003D70B5">
        <w:rPr>
          <w:rFonts w:cs="Tahoma"/>
        </w:rPr>
        <w:t xml:space="preserve">: </w:t>
      </w:r>
      <w:r w:rsidR="003D70B5">
        <w:rPr>
          <w:rFonts w:cs="Tahoma"/>
          <w:lang w:val="sr-Cyrl-RS"/>
        </w:rPr>
        <w:t>децембар 2019</w:t>
      </w:r>
      <w:r w:rsidR="00A61D18">
        <w:rPr>
          <w:rFonts w:cs="Tahoma"/>
          <w:lang w:val="sr-Cyrl-RS"/>
        </w:rPr>
        <w:t>.</w:t>
      </w:r>
      <w:r w:rsidR="003D70B5">
        <w:rPr>
          <w:rFonts w:cs="Tahoma"/>
          <w:lang w:val="sr-Cyrl-RS"/>
        </w:rPr>
        <w:t xml:space="preserve"> - </w:t>
      </w:r>
      <w:r w:rsidR="003D70B5">
        <w:rPr>
          <w:rFonts w:cs="Tahoma"/>
        </w:rPr>
        <w:t>јул 2020. године</w:t>
      </w:r>
    </w:p>
    <w:p w:rsidR="001938A7" w:rsidRPr="001938A7" w:rsidRDefault="00524EE2" w:rsidP="001938A7">
      <w:pPr>
        <w:pStyle w:val="ListParagraph"/>
        <w:numPr>
          <w:ilvl w:val="0"/>
          <w:numId w:val="7"/>
        </w:numPr>
        <w:spacing w:after="0" w:line="240" w:lineRule="auto"/>
        <w:ind w:left="284" w:hanging="284"/>
        <w:jc w:val="both"/>
        <w:rPr>
          <w:rFonts w:cs="Tahoma"/>
        </w:rPr>
      </w:pPr>
      <w:r w:rsidRPr="001938A7">
        <w:rPr>
          <w:rFonts w:cs="Tahoma"/>
          <w:lang w:val="sr-Cyrl-RS"/>
        </w:rPr>
        <w:t>Место пружања услуга</w:t>
      </w:r>
      <w:r w:rsidR="00D50644" w:rsidRPr="001938A7">
        <w:rPr>
          <w:rFonts w:cs="Tahoma"/>
          <w:lang w:val="sr-Cyrl-RS"/>
        </w:rPr>
        <w:t xml:space="preserve">: </w:t>
      </w:r>
    </w:p>
    <w:p w:rsidR="003D70B5" w:rsidRDefault="00B904D5" w:rsidP="003D70B5">
      <w:pPr>
        <w:pStyle w:val="ListParagraph"/>
        <w:numPr>
          <w:ilvl w:val="0"/>
          <w:numId w:val="33"/>
        </w:numPr>
        <w:spacing w:after="0" w:line="240" w:lineRule="auto"/>
        <w:ind w:left="709"/>
        <w:jc w:val="both"/>
        <w:rPr>
          <w:rFonts w:cs="Tahoma"/>
          <w:lang w:val="sr-Cyrl-RS"/>
        </w:rPr>
      </w:pPr>
      <w:r>
        <w:rPr>
          <w:rFonts w:cs="Tahoma"/>
          <w:lang w:val="sr-Cyrl-RS"/>
        </w:rPr>
        <w:t>Одељење</w:t>
      </w:r>
      <w:r w:rsidR="003D70B5">
        <w:rPr>
          <w:rFonts w:cs="Tahoma"/>
          <w:lang w:val="sr-Cyrl-RS"/>
        </w:rPr>
        <w:t xml:space="preserve"> Државног правобранилаштва</w:t>
      </w:r>
      <w:r>
        <w:rPr>
          <w:rFonts w:cs="Tahoma"/>
          <w:lang w:val="sr-Cyrl-RS"/>
        </w:rPr>
        <w:t xml:space="preserve"> у </w:t>
      </w:r>
      <w:r w:rsidR="003D70B5">
        <w:rPr>
          <w:rFonts w:cs="Tahoma"/>
          <w:lang w:val="sr-Cyrl-RS"/>
        </w:rPr>
        <w:t>Зрењанину</w:t>
      </w:r>
      <w:r>
        <w:rPr>
          <w:rFonts w:cs="Tahoma"/>
        </w:rPr>
        <w:t xml:space="preserve">, </w:t>
      </w:r>
      <w:r w:rsidR="003D70B5">
        <w:rPr>
          <w:rFonts w:cs="Tahoma"/>
          <w:lang w:val="sr-Cyrl-RS"/>
        </w:rPr>
        <w:t>ул. Гимназијска бр.</w:t>
      </w:r>
      <w:r>
        <w:rPr>
          <w:rFonts w:cs="Tahoma"/>
          <w:lang w:val="sr-Cyrl-RS"/>
        </w:rPr>
        <w:t xml:space="preserve"> </w:t>
      </w:r>
      <w:r w:rsidR="003D70B5">
        <w:rPr>
          <w:rFonts w:cs="Tahoma"/>
          <w:lang w:val="sr-Cyrl-RS"/>
        </w:rPr>
        <w:t>7</w:t>
      </w:r>
      <w:r w:rsidR="00C408E3">
        <w:rPr>
          <w:rFonts w:cs="Tahoma"/>
        </w:rPr>
        <w:t xml:space="preserve">, </w:t>
      </w:r>
      <w:r w:rsidR="00C408E3">
        <w:rPr>
          <w:rFonts w:cs="Tahoma"/>
          <w:lang w:val="sr-Cyrl-RS"/>
        </w:rPr>
        <w:t xml:space="preserve">пословни простор површине </w:t>
      </w:r>
      <w:r w:rsidR="00E94A4E">
        <w:rPr>
          <w:rFonts w:cs="Tahoma"/>
          <w:lang w:val="sr-Cyrl-RS"/>
        </w:rPr>
        <w:t>цц 100м</w:t>
      </w:r>
      <w:r w:rsidR="00E94A4E">
        <w:rPr>
          <w:rFonts w:cs="Tahoma"/>
          <w:vertAlign w:val="superscript"/>
          <w:lang w:val="sr-Cyrl-RS"/>
        </w:rPr>
        <w:t xml:space="preserve">2 </w:t>
      </w:r>
      <w:r w:rsidR="00E94A4E">
        <w:rPr>
          <w:rFonts w:cs="Tahoma"/>
          <w:lang w:val="sr-Cyrl-RS"/>
        </w:rPr>
        <w:t>, 5 просторија и тоалет</w:t>
      </w:r>
    </w:p>
    <w:p w:rsidR="00F63EF8" w:rsidRPr="00F63EF8" w:rsidRDefault="00F63EF8" w:rsidP="00F63EF8">
      <w:pPr>
        <w:pStyle w:val="ListParagraph"/>
        <w:spacing w:after="0" w:line="240" w:lineRule="auto"/>
        <w:ind w:left="0"/>
        <w:jc w:val="both"/>
        <w:rPr>
          <w:rFonts w:cs="Tahoma"/>
        </w:rPr>
      </w:pPr>
    </w:p>
    <w:p w:rsidR="00EE32DC" w:rsidRPr="008C4999" w:rsidRDefault="00EE32DC" w:rsidP="000A5CFE">
      <w:pPr>
        <w:pStyle w:val="ListParagraph"/>
        <w:spacing w:after="0" w:line="240" w:lineRule="auto"/>
        <w:ind w:left="-540"/>
        <w:jc w:val="both"/>
        <w:rPr>
          <w:rFonts w:cs="Tahoma"/>
          <w:b/>
          <w:lang w:val="sr-Latn-RS"/>
        </w:rPr>
      </w:pPr>
      <w:r w:rsidRPr="008C4999">
        <w:rPr>
          <w:rFonts w:cs="Tahoma"/>
          <w:b/>
          <w:lang w:val="sr-Latn-BA"/>
        </w:rPr>
        <w:t>I</w:t>
      </w:r>
      <w:r w:rsidR="00044C22" w:rsidRPr="008C4999">
        <w:rPr>
          <w:rFonts w:cs="Tahoma"/>
          <w:b/>
          <w:lang w:val="sr-Latn-BA"/>
        </w:rPr>
        <w:t>II</w:t>
      </w:r>
      <w:r w:rsidR="00044C22" w:rsidRPr="008C4999">
        <w:rPr>
          <w:rFonts w:cs="Tahoma"/>
          <w:b/>
        </w:rPr>
        <w:t xml:space="preserve"> </w:t>
      </w:r>
      <w:r w:rsidRPr="008C4999">
        <w:rPr>
          <w:rFonts w:cs="Tahoma"/>
          <w:b/>
        </w:rPr>
        <w:t xml:space="preserve">- ТЕХНИЧКА СПЕЦИФИКАЦИЈА </w:t>
      </w:r>
    </w:p>
    <w:p w:rsidR="00AE02EB" w:rsidRPr="008C4999" w:rsidRDefault="002D2D44" w:rsidP="00E94A4E">
      <w:pPr>
        <w:spacing w:after="0" w:line="240" w:lineRule="auto"/>
        <w:jc w:val="both"/>
        <w:rPr>
          <w:rFonts w:cs="Tahoma"/>
        </w:rPr>
      </w:pPr>
      <w:r w:rsidRPr="008C4999">
        <w:rPr>
          <w:rFonts w:cs="Tahoma"/>
          <w:bCs/>
        </w:rPr>
        <w:t xml:space="preserve">Задатак </w:t>
      </w:r>
      <w:r>
        <w:rPr>
          <w:rFonts w:cs="Tahoma"/>
          <w:bCs/>
          <w:lang w:val="sr-Cyrl-RS"/>
        </w:rPr>
        <w:t>Даваоца</w:t>
      </w:r>
      <w:r w:rsidRPr="008C4999">
        <w:rPr>
          <w:rFonts w:cs="Tahoma"/>
          <w:bCs/>
        </w:rPr>
        <w:t xml:space="preserve"> услуге </w:t>
      </w:r>
      <w:r w:rsidRPr="00856028">
        <w:rPr>
          <w:rFonts w:cs="Tahoma"/>
          <w:bCs/>
          <w:lang w:val="sr-Cyrl-RS"/>
        </w:rPr>
        <w:t>је</w:t>
      </w:r>
      <w:r w:rsidRPr="00856028">
        <w:rPr>
          <w:rFonts w:cs="Tahoma"/>
          <w:lang w:val="sr-Cyrl-RS"/>
        </w:rPr>
        <w:t xml:space="preserve"> </w:t>
      </w:r>
      <w:r w:rsidR="000A5CFE">
        <w:rPr>
          <w:rFonts w:cs="Tahoma"/>
          <w:lang w:val="sr-Cyrl-RS"/>
        </w:rPr>
        <w:t xml:space="preserve">услуга чишћења </w:t>
      </w:r>
      <w:r w:rsidR="00E94A4E">
        <w:rPr>
          <w:rFonts w:cs="Tahoma"/>
          <w:lang w:val="sr-Cyrl-RS"/>
        </w:rPr>
        <w:t>пословних просторија одељења у Зрењанину</w:t>
      </w:r>
    </w:p>
    <w:p w:rsidR="00AE02EB" w:rsidRDefault="00AE02EB" w:rsidP="002D2D44">
      <w:pPr>
        <w:spacing w:line="240" w:lineRule="auto"/>
        <w:jc w:val="both"/>
        <w:rPr>
          <w:rFonts w:cs="Tahoma"/>
          <w:u w:val="single"/>
          <w:lang w:val="sr-Cyrl-RS"/>
        </w:rPr>
      </w:pPr>
    </w:p>
    <w:p w:rsidR="00CC0FE9" w:rsidRDefault="005E7521" w:rsidP="002D2D44">
      <w:pPr>
        <w:spacing w:line="240" w:lineRule="auto"/>
        <w:jc w:val="both"/>
        <w:rPr>
          <w:rFonts w:cs="Tahoma"/>
          <w:u w:val="single"/>
          <w:lang w:val="sr-Cyrl-RS"/>
        </w:rPr>
      </w:pPr>
      <w:r>
        <w:rPr>
          <w:rFonts w:cs="Tahoma"/>
          <w:u w:val="single"/>
          <w:lang w:val="sr-Cyrl-RS"/>
        </w:rPr>
        <w:t xml:space="preserve">УСЛУГА ЧИШЋЕЊА </w:t>
      </w:r>
      <w:r w:rsidR="00CC0FE9" w:rsidRPr="00CC0FE9">
        <w:rPr>
          <w:rFonts w:cs="Tahoma"/>
          <w:u w:val="single"/>
          <w:lang w:val="sr-Cyrl-RS"/>
        </w:rPr>
        <w:t>подразумева</w:t>
      </w:r>
      <w:r w:rsidR="00D331A7">
        <w:rPr>
          <w:rFonts w:cs="Tahoma"/>
          <w:u w:val="single"/>
          <w:lang w:val="sr-Cyrl-RS"/>
        </w:rPr>
        <w:t>:</w:t>
      </w:r>
    </w:p>
    <w:p w:rsidR="00D331A7" w:rsidRPr="00CC0FE9" w:rsidRDefault="00D331A7" w:rsidP="002D2D44">
      <w:pPr>
        <w:spacing w:line="240" w:lineRule="auto"/>
        <w:jc w:val="both"/>
        <w:rPr>
          <w:rFonts w:cs="Arial"/>
          <w:u w:val="single"/>
          <w:lang w:bidi="en-US"/>
        </w:rPr>
      </w:pPr>
      <w:r>
        <w:rPr>
          <w:rFonts w:cs="Tahoma"/>
          <w:u w:val="single"/>
          <w:lang w:val="sr-Cyrl-RS"/>
        </w:rPr>
        <w:t xml:space="preserve">Редовно хигијенско одржавање, </w:t>
      </w:r>
      <w:r w:rsidR="00E94A4E">
        <w:rPr>
          <w:rFonts w:cs="Tahoma"/>
          <w:u w:val="single"/>
          <w:lang w:val="sr-Cyrl-RS"/>
        </w:rPr>
        <w:t>два</w:t>
      </w:r>
      <w:r>
        <w:rPr>
          <w:rFonts w:cs="Tahoma"/>
          <w:u w:val="single"/>
          <w:lang w:val="sr-Cyrl-RS"/>
        </w:rPr>
        <w:t xml:space="preserve"> пута недељно и подразумева:</w:t>
      </w:r>
    </w:p>
    <w:p w:rsidR="002D2D44" w:rsidRPr="00761D3D" w:rsidRDefault="002D2D44" w:rsidP="000A5CFE">
      <w:pPr>
        <w:pStyle w:val="ListParagraph"/>
        <w:numPr>
          <w:ilvl w:val="0"/>
          <w:numId w:val="37"/>
        </w:numPr>
        <w:suppressAutoHyphens/>
        <w:spacing w:after="0" w:line="100" w:lineRule="atLeast"/>
        <w:contextualSpacing w:val="0"/>
        <w:jc w:val="both"/>
        <w:rPr>
          <w:rFonts w:cs="Arial"/>
          <w:lang w:bidi="en-US"/>
        </w:rPr>
      </w:pPr>
      <w:r w:rsidRPr="00761D3D">
        <w:rPr>
          <w:rFonts w:cs="Arial"/>
          <w:lang w:bidi="en-US"/>
        </w:rPr>
        <w:t xml:space="preserve">чишћење </w:t>
      </w:r>
      <w:r w:rsidR="000B5451">
        <w:rPr>
          <w:rFonts w:cs="Arial"/>
          <w:lang w:val="sr-Cyrl-RS" w:bidi="en-US"/>
        </w:rPr>
        <w:t>канцеларијског простора</w:t>
      </w:r>
      <w:r w:rsidRPr="00761D3D">
        <w:rPr>
          <w:rFonts w:cs="Arial"/>
          <w:lang w:bidi="en-US"/>
        </w:rPr>
        <w:t>, ходника,</w:t>
      </w:r>
      <w:r w:rsidR="00CC0FE9" w:rsidRPr="00761D3D">
        <w:rPr>
          <w:rFonts w:cs="Arial"/>
          <w:lang w:bidi="en-US"/>
        </w:rPr>
        <w:t xml:space="preserve"> </w:t>
      </w:r>
      <w:r w:rsidR="000B5451" w:rsidRPr="00761D3D">
        <w:rPr>
          <w:rFonts w:cs="Arial"/>
          <w:lang w:bidi="en-US"/>
        </w:rPr>
        <w:t>степеништа</w:t>
      </w:r>
      <w:r w:rsidR="000B5451">
        <w:rPr>
          <w:rFonts w:cs="Arial"/>
          <w:lang w:val="sr-Cyrl-RS" w:bidi="en-US"/>
        </w:rPr>
        <w:t>,</w:t>
      </w:r>
      <w:r w:rsidR="00CC0FE9" w:rsidRPr="00761D3D">
        <w:rPr>
          <w:rFonts w:cs="Arial"/>
          <w:lang w:bidi="en-US"/>
        </w:rPr>
        <w:t xml:space="preserve"> </w:t>
      </w:r>
      <w:r w:rsidRPr="00761D3D">
        <w:rPr>
          <w:rFonts w:cs="Arial"/>
          <w:lang w:bidi="en-US"/>
        </w:rPr>
        <w:t>и тераса, гелендера</w:t>
      </w:r>
      <w:r w:rsidR="00D331A7">
        <w:rPr>
          <w:rFonts w:cs="Arial"/>
          <w:lang w:val="sr-Cyrl-RS" w:bidi="en-US"/>
        </w:rPr>
        <w:t xml:space="preserve"> (уколико постоје)</w:t>
      </w:r>
      <w:r w:rsidR="000B5451">
        <w:rPr>
          <w:rFonts w:cs="Arial"/>
          <w:lang w:val="sr-Cyrl-RS" w:bidi="en-US"/>
        </w:rPr>
        <w:t>;</w:t>
      </w:r>
      <w:r w:rsidRPr="00761D3D">
        <w:rPr>
          <w:rFonts w:cs="Arial"/>
          <w:lang w:bidi="en-US"/>
        </w:rPr>
        <w:t xml:space="preserve"> </w:t>
      </w:r>
    </w:p>
    <w:p w:rsidR="002D2D44" w:rsidRPr="00761D3D" w:rsidRDefault="002D2D44" w:rsidP="000A5CFE">
      <w:pPr>
        <w:pStyle w:val="ListParagraph"/>
        <w:numPr>
          <w:ilvl w:val="0"/>
          <w:numId w:val="37"/>
        </w:numPr>
        <w:suppressAutoHyphens/>
        <w:spacing w:after="0" w:line="100" w:lineRule="atLeast"/>
        <w:contextualSpacing w:val="0"/>
        <w:jc w:val="both"/>
        <w:rPr>
          <w:rFonts w:cs="Arial"/>
          <w:lang w:bidi="en-US"/>
        </w:rPr>
      </w:pPr>
      <w:r w:rsidRPr="00761D3D">
        <w:rPr>
          <w:rFonts w:cs="Arial"/>
          <w:lang w:bidi="en-US"/>
        </w:rPr>
        <w:t>чишћење, прање и дезинфекција санитарних чворова. У тоалет</w:t>
      </w:r>
      <w:r w:rsidR="00E94A4E">
        <w:rPr>
          <w:rFonts w:cs="Arial"/>
          <w:lang w:val="sr-Cyrl-RS" w:bidi="en-US"/>
        </w:rPr>
        <w:t>у</w:t>
      </w:r>
      <w:r w:rsidRPr="00761D3D">
        <w:rPr>
          <w:rFonts w:cs="Arial"/>
          <w:lang w:bidi="en-US"/>
        </w:rPr>
        <w:t xml:space="preserve"> обавезно је </w:t>
      </w:r>
      <w:r w:rsidR="00CC0FE9" w:rsidRPr="00761D3D">
        <w:rPr>
          <w:rFonts w:cs="Arial"/>
          <w:lang w:val="sr-Cyrl-RS" w:bidi="en-US"/>
        </w:rPr>
        <w:t xml:space="preserve">стављање </w:t>
      </w:r>
      <w:r w:rsidRPr="00761D3D">
        <w:rPr>
          <w:rFonts w:cs="Arial"/>
          <w:lang w:bidi="en-US"/>
        </w:rPr>
        <w:t>тоалет папира, убруса за руке,</w:t>
      </w:r>
      <w:r w:rsidR="000A5CFE">
        <w:rPr>
          <w:rFonts w:cs="Arial"/>
          <w:lang w:bidi="en-US"/>
        </w:rPr>
        <w:t xml:space="preserve"> </w:t>
      </w:r>
      <w:r w:rsidR="000A5CFE">
        <w:rPr>
          <w:rFonts w:cs="Arial"/>
          <w:lang w:val="sr-Cyrl-RS" w:bidi="en-US"/>
        </w:rPr>
        <w:t>допуна</w:t>
      </w:r>
      <w:r w:rsidRPr="00761D3D">
        <w:rPr>
          <w:rFonts w:cs="Arial"/>
          <w:lang w:bidi="en-US"/>
        </w:rPr>
        <w:t xml:space="preserve"> течног сапуна</w:t>
      </w:r>
      <w:r w:rsidR="000B5451">
        <w:rPr>
          <w:rFonts w:cs="Arial"/>
          <w:lang w:val="sr-Cyrl-RS" w:bidi="en-US"/>
        </w:rPr>
        <w:t>;</w:t>
      </w:r>
      <w:r w:rsidRPr="00761D3D">
        <w:rPr>
          <w:rFonts w:cs="Arial"/>
          <w:lang w:bidi="en-US"/>
        </w:rPr>
        <w:t xml:space="preserve"> </w:t>
      </w:r>
    </w:p>
    <w:p w:rsidR="002D2D44" w:rsidRPr="00761D3D" w:rsidRDefault="002D2D44" w:rsidP="000A5CFE">
      <w:pPr>
        <w:pStyle w:val="ListParagraph"/>
        <w:numPr>
          <w:ilvl w:val="0"/>
          <w:numId w:val="37"/>
        </w:numPr>
        <w:suppressAutoHyphens/>
        <w:spacing w:after="0" w:line="100" w:lineRule="atLeast"/>
        <w:contextualSpacing w:val="0"/>
        <w:jc w:val="both"/>
        <w:rPr>
          <w:rFonts w:cs="Arial"/>
          <w:lang w:bidi="en-US"/>
        </w:rPr>
      </w:pPr>
      <w:r w:rsidRPr="00761D3D">
        <w:rPr>
          <w:rFonts w:cs="Arial"/>
          <w:lang w:bidi="en-US"/>
        </w:rPr>
        <w:t>сакупљање и изношење смећа уз обавезну замену кеса за смеће у корпама за смеће</w:t>
      </w:r>
      <w:r w:rsidR="000B5451">
        <w:rPr>
          <w:rFonts w:cs="Arial"/>
          <w:lang w:val="sr-Cyrl-RS" w:bidi="en-US"/>
        </w:rPr>
        <w:t>;</w:t>
      </w:r>
    </w:p>
    <w:p w:rsidR="000040FE" w:rsidRPr="00D331A7" w:rsidRDefault="002D2D44" w:rsidP="000A5CFE">
      <w:pPr>
        <w:pStyle w:val="ListParagraph"/>
        <w:numPr>
          <w:ilvl w:val="0"/>
          <w:numId w:val="37"/>
        </w:numPr>
        <w:suppressAutoHyphens/>
        <w:spacing w:after="0" w:line="100" w:lineRule="atLeast"/>
        <w:contextualSpacing w:val="0"/>
        <w:jc w:val="both"/>
        <w:rPr>
          <w:rFonts w:cs="Arial"/>
          <w:lang w:bidi="en-US"/>
        </w:rPr>
      </w:pPr>
      <w:r w:rsidRPr="00761D3D">
        <w:rPr>
          <w:rFonts w:cs="Arial"/>
          <w:lang w:bidi="en-US"/>
        </w:rPr>
        <w:t>усисавање и брисање прашине</w:t>
      </w:r>
      <w:r w:rsidR="000B5451">
        <w:rPr>
          <w:rFonts w:cs="Arial"/>
          <w:lang w:val="sr-Cyrl-RS" w:bidi="en-US"/>
        </w:rPr>
        <w:t>;</w:t>
      </w:r>
      <w:r w:rsidRPr="00761D3D">
        <w:rPr>
          <w:rFonts w:cs="Arial"/>
          <w:lang w:bidi="en-US"/>
        </w:rPr>
        <w:t xml:space="preserve"> </w:t>
      </w:r>
    </w:p>
    <w:p w:rsidR="001B2ADA" w:rsidRPr="001B2ADA" w:rsidRDefault="000B5451" w:rsidP="000A5CFE">
      <w:pPr>
        <w:numPr>
          <w:ilvl w:val="0"/>
          <w:numId w:val="37"/>
        </w:numPr>
        <w:autoSpaceDE w:val="0"/>
        <w:autoSpaceDN w:val="0"/>
        <w:adjustRightInd w:val="0"/>
        <w:spacing w:after="44" w:line="240" w:lineRule="auto"/>
        <w:rPr>
          <w:color w:val="000000"/>
        </w:rPr>
      </w:pPr>
      <w:r>
        <w:rPr>
          <w:color w:val="000000"/>
          <w:lang w:val="sr-Cyrl-RS"/>
        </w:rPr>
        <w:t>ч</w:t>
      </w:r>
      <w:r w:rsidR="00885ED9" w:rsidRPr="00287ABA">
        <w:rPr>
          <w:color w:val="000000"/>
          <w:lang w:val="sr-Cyrl-RS"/>
        </w:rPr>
        <w:t xml:space="preserve">ишћење </w:t>
      </w:r>
      <w:r w:rsidR="000040FE" w:rsidRPr="00287ABA">
        <w:rPr>
          <w:color w:val="000000"/>
        </w:rPr>
        <w:t>др</w:t>
      </w:r>
      <w:r w:rsidR="00885ED9" w:rsidRPr="00287ABA">
        <w:rPr>
          <w:color w:val="000000"/>
        </w:rPr>
        <w:t>вених површина</w:t>
      </w:r>
      <w:r w:rsidR="001B2ADA">
        <w:rPr>
          <w:color w:val="000000"/>
          <w:lang w:val="sr-Cyrl-RS"/>
        </w:rPr>
        <w:t>;</w:t>
      </w:r>
    </w:p>
    <w:p w:rsidR="000B5451" w:rsidRPr="000B5451" w:rsidRDefault="001B2ADA" w:rsidP="000A5CFE">
      <w:pPr>
        <w:numPr>
          <w:ilvl w:val="0"/>
          <w:numId w:val="37"/>
        </w:numPr>
        <w:autoSpaceDE w:val="0"/>
        <w:autoSpaceDN w:val="0"/>
        <w:adjustRightInd w:val="0"/>
        <w:spacing w:after="44" w:line="240" w:lineRule="auto"/>
        <w:rPr>
          <w:color w:val="000000"/>
        </w:rPr>
      </w:pPr>
      <w:r>
        <w:rPr>
          <w:color w:val="000000"/>
          <w:lang w:val="sr-Cyrl-RS"/>
        </w:rPr>
        <w:t>и друго што спада у редовно хигијенско одржавање</w:t>
      </w:r>
      <w:r w:rsidR="000A5CFE">
        <w:rPr>
          <w:color w:val="000000"/>
          <w:lang w:val="sr-Cyrl-RS"/>
        </w:rPr>
        <w:t xml:space="preserve"> на </w:t>
      </w:r>
      <w:r>
        <w:rPr>
          <w:color w:val="000000"/>
          <w:lang w:val="sr-Cyrl-RS"/>
        </w:rPr>
        <w:t>захтев предста</w:t>
      </w:r>
      <w:r w:rsidR="000A5CFE">
        <w:rPr>
          <w:color w:val="000000"/>
          <w:lang w:val="sr-Cyrl-RS"/>
        </w:rPr>
        <w:t>вника наручиоца</w:t>
      </w:r>
      <w:r w:rsidR="000B5451">
        <w:rPr>
          <w:color w:val="000000"/>
          <w:lang w:val="sr-Cyrl-RS"/>
        </w:rPr>
        <w:t>.</w:t>
      </w:r>
    </w:p>
    <w:p w:rsidR="0076144F" w:rsidRPr="00287ABA" w:rsidRDefault="000040FE" w:rsidP="000B5451">
      <w:pPr>
        <w:autoSpaceDE w:val="0"/>
        <w:autoSpaceDN w:val="0"/>
        <w:adjustRightInd w:val="0"/>
        <w:spacing w:after="44" w:line="240" w:lineRule="auto"/>
        <w:ind w:left="720"/>
        <w:rPr>
          <w:color w:val="000000"/>
        </w:rPr>
      </w:pPr>
      <w:r w:rsidRPr="00287ABA">
        <w:rPr>
          <w:color w:val="000000"/>
        </w:rPr>
        <w:t xml:space="preserve"> </w:t>
      </w:r>
    </w:p>
    <w:p w:rsidR="002D2D44" w:rsidRDefault="0076144F" w:rsidP="005D424E">
      <w:pPr>
        <w:spacing w:after="0" w:line="240" w:lineRule="auto"/>
        <w:jc w:val="both"/>
        <w:rPr>
          <w:rFonts w:cs="Arial"/>
          <w:b/>
          <w:u w:val="single"/>
          <w:lang w:val="sr-Cyrl-RS" w:bidi="en-US"/>
        </w:rPr>
      </w:pPr>
      <w:r w:rsidRPr="00287ABA">
        <w:rPr>
          <w:color w:val="000000"/>
          <w:u w:val="single"/>
          <w:lang w:val="sr-Cyrl-RS"/>
        </w:rPr>
        <w:t>Генерално</w:t>
      </w:r>
      <w:r w:rsidR="002D2D44" w:rsidRPr="00287ABA">
        <w:rPr>
          <w:rFonts w:cs="Arial"/>
          <w:b/>
          <w:u w:val="single"/>
          <w:lang w:bidi="en-US"/>
        </w:rPr>
        <w:t xml:space="preserve"> </w:t>
      </w:r>
      <w:r w:rsidRPr="00287ABA">
        <w:rPr>
          <w:rFonts w:cs="Tahoma"/>
          <w:u w:val="single"/>
          <w:lang w:val="sr-Cyrl-RS"/>
        </w:rPr>
        <w:t xml:space="preserve">хигијенско одржавање </w:t>
      </w:r>
      <w:r w:rsidR="00885ED9" w:rsidRPr="00287ABA">
        <w:rPr>
          <w:rFonts w:cs="Tahoma"/>
          <w:u w:val="single"/>
          <w:lang w:val="sr-Cyrl-RS"/>
        </w:rPr>
        <w:t xml:space="preserve">се </w:t>
      </w:r>
      <w:r w:rsidR="00D331A7">
        <w:rPr>
          <w:rFonts w:cs="Tahoma"/>
          <w:u w:val="single"/>
          <w:lang w:val="sr-Cyrl-RS"/>
        </w:rPr>
        <w:t xml:space="preserve">врши једном </w:t>
      </w:r>
      <w:r w:rsidR="000A5CFE">
        <w:rPr>
          <w:rFonts w:cs="Tahoma"/>
          <w:u w:val="single"/>
          <w:lang w:val="sr-Cyrl-RS"/>
        </w:rPr>
        <w:t>квартално</w:t>
      </w:r>
      <w:r w:rsidR="00885ED9" w:rsidRPr="000B5451">
        <w:rPr>
          <w:rFonts w:cs="Tahoma"/>
          <w:u w:val="single"/>
          <w:lang w:val="sr-Cyrl-RS"/>
        </w:rPr>
        <w:t xml:space="preserve"> и </w:t>
      </w:r>
      <w:r w:rsidRPr="000B5451">
        <w:rPr>
          <w:rFonts w:cs="Tahoma"/>
          <w:u w:val="single"/>
          <w:lang w:val="sr-Cyrl-RS"/>
        </w:rPr>
        <w:t>подразуме</w:t>
      </w:r>
      <w:r w:rsidR="00885ED9" w:rsidRPr="000B5451">
        <w:rPr>
          <w:rFonts w:cs="Tahoma"/>
          <w:u w:val="single"/>
          <w:lang w:val="sr-Cyrl-RS"/>
        </w:rPr>
        <w:t>ва</w:t>
      </w:r>
      <w:r w:rsidR="002D2D44" w:rsidRPr="000B5451">
        <w:rPr>
          <w:rFonts w:cs="Arial"/>
          <w:b/>
          <w:u w:val="single"/>
          <w:lang w:bidi="en-US"/>
        </w:rPr>
        <w:t xml:space="preserve">: </w:t>
      </w:r>
    </w:p>
    <w:p w:rsidR="000B5451" w:rsidRPr="000B5451" w:rsidRDefault="000B5451" w:rsidP="005D424E">
      <w:pPr>
        <w:spacing w:after="0" w:line="240" w:lineRule="auto"/>
        <w:jc w:val="both"/>
        <w:rPr>
          <w:rFonts w:cs="Arial"/>
          <w:u w:val="single"/>
          <w:lang w:val="sr-Cyrl-RS" w:bidi="en-US"/>
        </w:rPr>
      </w:pPr>
    </w:p>
    <w:p w:rsidR="002D2D44" w:rsidRDefault="002D2D44" w:rsidP="000A5CFE">
      <w:pPr>
        <w:numPr>
          <w:ilvl w:val="0"/>
          <w:numId w:val="36"/>
        </w:numPr>
        <w:suppressAutoHyphens/>
        <w:spacing w:after="0" w:line="240" w:lineRule="auto"/>
        <w:jc w:val="both"/>
        <w:rPr>
          <w:rFonts w:cs="Arial"/>
          <w:lang w:bidi="en-US"/>
        </w:rPr>
      </w:pPr>
      <w:r w:rsidRPr="000B5451">
        <w:rPr>
          <w:rFonts w:cs="Arial"/>
          <w:lang w:bidi="en-US"/>
        </w:rPr>
        <w:t>Генерално спремање просторија,</w:t>
      </w:r>
      <w:r w:rsidR="00D331A7" w:rsidRPr="00D331A7">
        <w:rPr>
          <w:color w:val="000000"/>
          <w:lang w:val="sr-Cyrl-RS"/>
        </w:rPr>
        <w:t xml:space="preserve"> </w:t>
      </w:r>
      <w:r w:rsidR="00D331A7" w:rsidRPr="00D331A7">
        <w:rPr>
          <w:rFonts w:cs="Arial"/>
          <w:lang w:val="sr-Cyrl-RS" w:bidi="en-US"/>
        </w:rPr>
        <w:t xml:space="preserve">чишћење </w:t>
      </w:r>
      <w:r w:rsidR="00D331A7" w:rsidRPr="00D331A7">
        <w:rPr>
          <w:rFonts w:cs="Arial"/>
          <w:lang w:bidi="en-US"/>
        </w:rPr>
        <w:t>стаклених површина (прозори, врата, стаклене витрине у просторијама)</w:t>
      </w:r>
      <w:r w:rsidR="00D331A7">
        <w:rPr>
          <w:rFonts w:cs="Arial"/>
          <w:lang w:val="sr-Cyrl-RS" w:bidi="en-US"/>
        </w:rPr>
        <w:t>,</w:t>
      </w:r>
      <w:r w:rsidRPr="000B5451">
        <w:rPr>
          <w:rFonts w:cs="Arial"/>
          <w:lang w:bidi="en-US"/>
        </w:rPr>
        <w:t xml:space="preserve"> </w:t>
      </w:r>
      <w:r w:rsidR="00D331A7">
        <w:rPr>
          <w:rFonts w:cs="Arial"/>
          <w:lang w:val="sr-Cyrl-RS" w:bidi="en-US"/>
        </w:rPr>
        <w:t xml:space="preserve">прање завеса/венецијанера (уколико постоје) </w:t>
      </w:r>
      <w:r w:rsidR="000B5451">
        <w:rPr>
          <w:rFonts w:cs="Arial"/>
          <w:lang w:bidi="en-US"/>
        </w:rPr>
        <w:t>чишћење ормара, подова, каблова</w:t>
      </w:r>
      <w:r w:rsidR="001B2ADA">
        <w:rPr>
          <w:rFonts w:cs="Arial"/>
          <w:lang w:val="sr-Cyrl-RS" w:bidi="en-US"/>
        </w:rPr>
        <w:t>, грејних тела</w:t>
      </w:r>
      <w:r w:rsidR="000B5451">
        <w:rPr>
          <w:rFonts w:cs="Arial"/>
          <w:lang w:val="sr-Cyrl-RS" w:bidi="en-US"/>
        </w:rPr>
        <w:t>.</w:t>
      </w:r>
      <w:r w:rsidRPr="000B5451">
        <w:rPr>
          <w:rFonts w:cs="Arial"/>
          <w:lang w:bidi="en-US"/>
        </w:rPr>
        <w:t xml:space="preserve"> </w:t>
      </w:r>
    </w:p>
    <w:p w:rsidR="001B2ADA" w:rsidRDefault="001B2ADA" w:rsidP="00E41614">
      <w:pPr>
        <w:numPr>
          <w:ilvl w:val="0"/>
          <w:numId w:val="36"/>
        </w:numPr>
        <w:autoSpaceDE w:val="0"/>
        <w:autoSpaceDN w:val="0"/>
        <w:adjustRightInd w:val="0"/>
        <w:spacing w:after="44" w:line="240" w:lineRule="auto"/>
        <w:jc w:val="both"/>
        <w:rPr>
          <w:color w:val="000000"/>
        </w:rPr>
      </w:pPr>
      <w:r>
        <w:rPr>
          <w:color w:val="000000"/>
          <w:lang w:val="sr-Cyrl-RS"/>
        </w:rPr>
        <w:t>и друго што спада у генерално хигијенско одржавање</w:t>
      </w:r>
      <w:r w:rsidR="00E41614">
        <w:rPr>
          <w:color w:val="000000"/>
          <w:lang w:val="sr-Cyrl-RS"/>
        </w:rPr>
        <w:t xml:space="preserve"> </w:t>
      </w:r>
      <w:r>
        <w:rPr>
          <w:color w:val="000000"/>
          <w:lang w:val="sr-Cyrl-RS"/>
        </w:rPr>
        <w:t>на захтев предста</w:t>
      </w:r>
      <w:r w:rsidR="00E41614">
        <w:rPr>
          <w:color w:val="000000"/>
          <w:lang w:val="sr-Cyrl-RS"/>
        </w:rPr>
        <w:t>вника наручиоца</w:t>
      </w:r>
      <w:r>
        <w:rPr>
          <w:color w:val="000000"/>
          <w:lang w:val="sr-Cyrl-RS"/>
        </w:rPr>
        <w:t>.</w:t>
      </w:r>
    </w:p>
    <w:p w:rsidR="000A5CFE" w:rsidRDefault="000A5CFE" w:rsidP="000A5CFE">
      <w:pPr>
        <w:autoSpaceDE w:val="0"/>
        <w:autoSpaceDN w:val="0"/>
        <w:adjustRightInd w:val="0"/>
        <w:spacing w:after="44" w:line="240" w:lineRule="auto"/>
        <w:ind w:left="720"/>
        <w:rPr>
          <w:color w:val="000000"/>
        </w:rPr>
      </w:pPr>
    </w:p>
    <w:p w:rsidR="000A5CFE" w:rsidRDefault="000A5CFE" w:rsidP="000A5CFE">
      <w:pPr>
        <w:autoSpaceDE w:val="0"/>
        <w:autoSpaceDN w:val="0"/>
        <w:adjustRightInd w:val="0"/>
        <w:spacing w:after="44" w:line="240" w:lineRule="auto"/>
        <w:ind w:left="720"/>
        <w:rPr>
          <w:color w:val="000000"/>
        </w:rPr>
      </w:pPr>
    </w:p>
    <w:p w:rsidR="000040FE" w:rsidRDefault="000040FE" w:rsidP="000040FE">
      <w:pPr>
        <w:autoSpaceDE w:val="0"/>
        <w:autoSpaceDN w:val="0"/>
        <w:adjustRightInd w:val="0"/>
        <w:spacing w:after="0" w:line="240" w:lineRule="auto"/>
        <w:jc w:val="both"/>
        <w:rPr>
          <w:rFonts w:cs="Arial"/>
          <w:b/>
          <w:bCs/>
          <w:color w:val="000000"/>
        </w:rPr>
      </w:pPr>
      <w:r w:rsidRPr="00761D3D">
        <w:rPr>
          <w:rFonts w:cs="Arial"/>
          <w:b/>
          <w:bCs/>
          <w:color w:val="000000"/>
        </w:rPr>
        <w:t xml:space="preserve">Начин на који се чисти и одржава хигијена </w:t>
      </w:r>
    </w:p>
    <w:p w:rsidR="00BC323C" w:rsidRPr="00761D3D" w:rsidRDefault="00BC323C" w:rsidP="000040FE">
      <w:pPr>
        <w:autoSpaceDE w:val="0"/>
        <w:autoSpaceDN w:val="0"/>
        <w:adjustRightInd w:val="0"/>
        <w:spacing w:after="0" w:line="240" w:lineRule="auto"/>
        <w:jc w:val="both"/>
        <w:rPr>
          <w:rFonts w:cs="Arial"/>
          <w:color w:val="000000"/>
        </w:rPr>
      </w:pPr>
    </w:p>
    <w:p w:rsidR="000040FE" w:rsidRPr="00761D3D" w:rsidRDefault="005D424E" w:rsidP="000040FE">
      <w:pPr>
        <w:autoSpaceDE w:val="0"/>
        <w:autoSpaceDN w:val="0"/>
        <w:adjustRightInd w:val="0"/>
        <w:spacing w:after="47" w:line="240" w:lineRule="auto"/>
        <w:jc w:val="both"/>
        <w:rPr>
          <w:rFonts w:cs="Arial"/>
          <w:color w:val="000000"/>
        </w:rPr>
      </w:pPr>
      <w:r w:rsidRPr="00761D3D">
        <w:rPr>
          <w:rFonts w:cs="Arial"/>
          <w:color w:val="000000"/>
        </w:rPr>
        <w:t xml:space="preserve">Подне и зидне облоге у зависности од завршне обраде </w:t>
      </w:r>
      <w:r w:rsidR="000B5451">
        <w:rPr>
          <w:rFonts w:cs="Arial"/>
          <w:color w:val="000000"/>
        </w:rPr>
        <w:t>–</w:t>
      </w:r>
      <w:r w:rsidR="000040FE" w:rsidRPr="00761D3D">
        <w:rPr>
          <w:rFonts w:cs="Arial"/>
          <w:color w:val="000000"/>
        </w:rPr>
        <w:t xml:space="preserve"> суво брисање, усисавање, одржавање неутралним средством. Керамичке плочице чистити и одржавати хемијским средством. </w:t>
      </w:r>
    </w:p>
    <w:p w:rsidR="000040FE" w:rsidRPr="00761D3D" w:rsidRDefault="000040FE" w:rsidP="005D424E">
      <w:pPr>
        <w:autoSpaceDE w:val="0"/>
        <w:autoSpaceDN w:val="0"/>
        <w:adjustRightInd w:val="0"/>
        <w:spacing w:after="0" w:line="240" w:lineRule="auto"/>
        <w:jc w:val="both"/>
        <w:rPr>
          <w:rFonts w:cs="Arial"/>
          <w:color w:val="000000"/>
        </w:rPr>
      </w:pPr>
      <w:r w:rsidRPr="00761D3D">
        <w:rPr>
          <w:rFonts w:cs="Arial"/>
          <w:color w:val="000000"/>
        </w:rPr>
        <w:t xml:space="preserve">Стаклене површине: темељно чишћење благо алкалним средством, одржавање неутралним средством. </w:t>
      </w:r>
    </w:p>
    <w:p w:rsidR="000040FE" w:rsidRPr="00761D3D" w:rsidRDefault="000040FE" w:rsidP="000040FE">
      <w:pPr>
        <w:autoSpaceDE w:val="0"/>
        <w:autoSpaceDN w:val="0"/>
        <w:adjustRightInd w:val="0"/>
        <w:spacing w:after="44" w:line="240" w:lineRule="auto"/>
        <w:jc w:val="both"/>
        <w:rPr>
          <w:rFonts w:cs="Arial"/>
          <w:color w:val="000000"/>
        </w:rPr>
      </w:pPr>
      <w:r w:rsidRPr="00761D3D">
        <w:rPr>
          <w:rFonts w:cs="Arial"/>
          <w:color w:val="000000"/>
        </w:rPr>
        <w:t xml:space="preserve">Дрвена столарија и опрема се одржавају неагресивним хемикалијама. </w:t>
      </w:r>
    </w:p>
    <w:p w:rsidR="000040FE" w:rsidRPr="00761D3D" w:rsidRDefault="005D424E" w:rsidP="000040FE">
      <w:pPr>
        <w:autoSpaceDE w:val="0"/>
        <w:autoSpaceDN w:val="0"/>
        <w:adjustRightInd w:val="0"/>
        <w:spacing w:after="44" w:line="240" w:lineRule="auto"/>
        <w:jc w:val="both"/>
        <w:rPr>
          <w:rFonts w:cs="Arial"/>
          <w:color w:val="000000"/>
        </w:rPr>
      </w:pPr>
      <w:r w:rsidRPr="00761D3D">
        <w:rPr>
          <w:rFonts w:cs="Arial"/>
          <w:color w:val="000000"/>
          <w:lang w:val="sr-Cyrl-RS"/>
        </w:rPr>
        <w:t>Дрвене површине</w:t>
      </w:r>
      <w:r w:rsidR="000040FE" w:rsidRPr="00761D3D">
        <w:rPr>
          <w:rFonts w:cs="Arial"/>
          <w:color w:val="000000"/>
        </w:rPr>
        <w:t xml:space="preserve"> се одржавају брисањем средствима за дрвене површине. </w:t>
      </w:r>
    </w:p>
    <w:p w:rsidR="000040FE" w:rsidRPr="00761D3D" w:rsidRDefault="000040FE" w:rsidP="000040FE">
      <w:pPr>
        <w:autoSpaceDE w:val="0"/>
        <w:autoSpaceDN w:val="0"/>
        <w:adjustRightInd w:val="0"/>
        <w:spacing w:after="44" w:line="240" w:lineRule="auto"/>
        <w:jc w:val="both"/>
        <w:rPr>
          <w:rFonts w:cs="Arial"/>
          <w:color w:val="000000"/>
        </w:rPr>
      </w:pPr>
      <w:r w:rsidRPr="00761D3D">
        <w:rPr>
          <w:rFonts w:cs="Arial"/>
          <w:color w:val="000000"/>
        </w:rPr>
        <w:t xml:space="preserve">Елементе компјутерскe опреме и друге електронска опрема – брисање прашине средствима за електронске апарате. </w:t>
      </w:r>
    </w:p>
    <w:p w:rsidR="0076144F" w:rsidRDefault="000040FE" w:rsidP="000040FE">
      <w:pPr>
        <w:autoSpaceDE w:val="0"/>
        <w:autoSpaceDN w:val="0"/>
        <w:adjustRightInd w:val="0"/>
        <w:spacing w:after="44" w:line="240" w:lineRule="auto"/>
        <w:jc w:val="both"/>
        <w:rPr>
          <w:rFonts w:cs="Arial"/>
          <w:color w:val="000000"/>
        </w:rPr>
      </w:pPr>
      <w:r w:rsidRPr="00761D3D">
        <w:rPr>
          <w:rFonts w:cs="Arial"/>
          <w:color w:val="000000"/>
        </w:rPr>
        <w:t xml:space="preserve">Санитарије </w:t>
      </w:r>
      <w:r w:rsidR="001B2ADA">
        <w:rPr>
          <w:rFonts w:cs="Arial"/>
          <w:color w:val="000000"/>
          <w:lang w:val="sr-Cyrl-RS"/>
        </w:rPr>
        <w:t xml:space="preserve">и грејна тела </w:t>
      </w:r>
      <w:r w:rsidRPr="00761D3D">
        <w:rPr>
          <w:rFonts w:cs="Arial"/>
          <w:color w:val="000000"/>
        </w:rPr>
        <w:t>– дезинфекција, чишћење и прање</w:t>
      </w:r>
      <w:r w:rsidR="005D424E" w:rsidRPr="00761D3D">
        <w:rPr>
          <w:rFonts w:cs="Arial"/>
          <w:color w:val="000000"/>
          <w:lang w:val="sr-Cyrl-RS"/>
        </w:rPr>
        <w:t>.</w:t>
      </w:r>
      <w:r w:rsidR="002C341C">
        <w:rPr>
          <w:rFonts w:cs="Arial"/>
          <w:color w:val="000000"/>
        </w:rPr>
        <w:t xml:space="preserve"> </w:t>
      </w:r>
    </w:p>
    <w:p w:rsidR="00D331A7" w:rsidRPr="00761D3D" w:rsidRDefault="00D331A7" w:rsidP="000040FE">
      <w:pPr>
        <w:autoSpaceDE w:val="0"/>
        <w:autoSpaceDN w:val="0"/>
        <w:adjustRightInd w:val="0"/>
        <w:spacing w:after="44" w:line="240" w:lineRule="auto"/>
        <w:jc w:val="both"/>
        <w:rPr>
          <w:rFonts w:cs="Arial"/>
          <w:color w:val="000000"/>
        </w:rPr>
      </w:pPr>
    </w:p>
    <w:p w:rsidR="0076144F" w:rsidRPr="002C341C" w:rsidRDefault="002C341C" w:rsidP="0076144F">
      <w:pPr>
        <w:pStyle w:val="ListParagraph"/>
        <w:spacing w:after="0" w:line="240" w:lineRule="auto"/>
        <w:ind w:left="0"/>
        <w:jc w:val="both"/>
        <w:rPr>
          <w:rFonts w:cs="Arial"/>
          <w:bCs/>
          <w:u w:val="single"/>
        </w:rPr>
      </w:pPr>
      <w:r w:rsidRPr="002C341C">
        <w:rPr>
          <w:rFonts w:cs="Arial"/>
          <w:bCs/>
          <w:u w:val="single"/>
          <w:lang w:val="sr-Cyrl-RS"/>
        </w:rPr>
        <w:lastRenderedPageBreak/>
        <w:t>***</w:t>
      </w:r>
      <w:r w:rsidR="0076144F" w:rsidRPr="002C341C">
        <w:rPr>
          <w:rFonts w:cs="Arial"/>
          <w:bCs/>
          <w:u w:val="single"/>
        </w:rPr>
        <w:t>Пре подношења понуде, овлашћеним представницима понуђача је омогућено да изврше увид и непосредан преглед објек</w:t>
      </w:r>
      <w:r w:rsidR="0076144F" w:rsidRPr="002C341C">
        <w:rPr>
          <w:rFonts w:cs="Arial"/>
          <w:bCs/>
          <w:u w:val="single"/>
          <w:lang w:val="sr-Cyrl-RS"/>
        </w:rPr>
        <w:t>а</w:t>
      </w:r>
      <w:r w:rsidR="0076144F" w:rsidRPr="002C341C">
        <w:rPr>
          <w:rFonts w:cs="Arial"/>
          <w:bCs/>
          <w:u w:val="single"/>
        </w:rPr>
        <w:t>та и стекну увид у све информације неопходне за припрему понуде.</w:t>
      </w:r>
    </w:p>
    <w:p w:rsidR="00C54040" w:rsidRPr="00761D3D" w:rsidRDefault="00C54040" w:rsidP="0076144F">
      <w:pPr>
        <w:pStyle w:val="ListParagraph"/>
        <w:spacing w:after="0" w:line="240" w:lineRule="auto"/>
        <w:ind w:left="0"/>
        <w:jc w:val="both"/>
        <w:rPr>
          <w:rFonts w:cs="Arial"/>
          <w:bCs/>
        </w:rPr>
      </w:pPr>
    </w:p>
    <w:p w:rsidR="00C54040" w:rsidRPr="00761D3D" w:rsidRDefault="00C54040" w:rsidP="0076144F">
      <w:pPr>
        <w:pStyle w:val="ListParagraph"/>
        <w:spacing w:after="0" w:line="240" w:lineRule="auto"/>
        <w:ind w:left="0"/>
        <w:jc w:val="both"/>
        <w:rPr>
          <w:rFonts w:cs="Arial"/>
          <w:bCs/>
          <w:lang w:val="sr-Cyrl-CS"/>
        </w:rPr>
        <w:sectPr w:rsidR="00C54040" w:rsidRPr="00761D3D" w:rsidSect="004409FC">
          <w:footerReference w:type="default" r:id="rId12"/>
          <w:type w:val="continuous"/>
          <w:pgSz w:w="11907" w:h="16839" w:code="9"/>
          <w:pgMar w:top="850" w:right="1411" w:bottom="994" w:left="1411" w:header="706" w:footer="706" w:gutter="0"/>
          <w:cols w:space="708"/>
          <w:docGrid w:linePitch="360"/>
        </w:sectPr>
      </w:pPr>
    </w:p>
    <w:p w:rsidR="00CE2410" w:rsidRPr="00CD59BF" w:rsidRDefault="00CE2410" w:rsidP="00C54040">
      <w:pPr>
        <w:spacing w:after="0" w:line="240" w:lineRule="auto"/>
        <w:rPr>
          <w:rFonts w:cs="Arial"/>
          <w:b/>
        </w:rPr>
      </w:pPr>
      <w:r w:rsidRPr="00CD59BF">
        <w:rPr>
          <w:rFonts w:cs="Arial"/>
          <w:b/>
          <w:lang w:val="sr-Cyrl-RS"/>
        </w:rPr>
        <w:lastRenderedPageBreak/>
        <w:t xml:space="preserve">Средства </w:t>
      </w:r>
      <w:r w:rsidR="000A54F6" w:rsidRPr="00CD59BF">
        <w:rPr>
          <w:rFonts w:cs="Arial"/>
          <w:b/>
          <w:lang w:val="sr-Cyrl-RS"/>
        </w:rPr>
        <w:t xml:space="preserve">и прибор </w:t>
      </w:r>
      <w:r w:rsidRPr="00CD59BF">
        <w:rPr>
          <w:rFonts w:cs="Arial"/>
          <w:b/>
        </w:rPr>
        <w:t>за рад</w:t>
      </w:r>
    </w:p>
    <w:p w:rsidR="00CE2410" w:rsidRPr="009D48EB" w:rsidRDefault="00D331A7" w:rsidP="006919E8">
      <w:pPr>
        <w:spacing w:after="0" w:line="240" w:lineRule="auto"/>
        <w:jc w:val="both"/>
        <w:rPr>
          <w:rFonts w:cs="Arial"/>
          <w:u w:val="single"/>
        </w:rPr>
      </w:pPr>
      <w:r w:rsidRPr="009D48EB">
        <w:rPr>
          <w:rFonts w:cs="Arial"/>
          <w:u w:val="single"/>
          <w:lang w:val="sr-Cyrl-RS"/>
        </w:rPr>
        <w:t>Понуђач</w:t>
      </w:r>
      <w:r w:rsidR="005D424E" w:rsidRPr="009D48EB">
        <w:rPr>
          <w:rFonts w:cs="Arial"/>
          <w:u w:val="single"/>
        </w:rPr>
        <w:t xml:space="preserve"> је дужан да обезбеди </w:t>
      </w:r>
      <w:r w:rsidR="000A54F6" w:rsidRPr="009D48EB">
        <w:rPr>
          <w:rFonts w:cs="Arial"/>
          <w:u w:val="single"/>
          <w:lang w:val="sr-Cyrl-RS"/>
        </w:rPr>
        <w:t>средства (хемију)</w:t>
      </w:r>
      <w:r w:rsidR="00CE2410" w:rsidRPr="009D48EB">
        <w:rPr>
          <w:rFonts w:cs="Arial"/>
          <w:u w:val="single"/>
        </w:rPr>
        <w:t xml:space="preserve"> </w:t>
      </w:r>
      <w:r w:rsidRPr="009D48EB">
        <w:rPr>
          <w:rFonts w:cs="Arial"/>
          <w:u w:val="single"/>
          <w:lang w:val="sr-Cyrl-RS"/>
        </w:rPr>
        <w:t>и</w:t>
      </w:r>
      <w:r w:rsidR="000A54F6" w:rsidRPr="009D48EB">
        <w:rPr>
          <w:rFonts w:cs="Arial"/>
          <w:u w:val="single"/>
          <w:lang w:val="sr-Cyrl-RS"/>
        </w:rPr>
        <w:t xml:space="preserve"> прибор за рад</w:t>
      </w:r>
      <w:r w:rsidR="00E94A4E" w:rsidRPr="009D48EB">
        <w:rPr>
          <w:rFonts w:cs="Arial"/>
          <w:u w:val="single"/>
          <w:lang w:val="sr-Cyrl-RS"/>
        </w:rPr>
        <w:t xml:space="preserve"> (метле, крпе)</w:t>
      </w:r>
      <w:r w:rsidR="009D48EB">
        <w:rPr>
          <w:rFonts w:cs="Arial"/>
          <w:u w:val="single"/>
          <w:lang w:val="sr-Cyrl-RS"/>
        </w:rPr>
        <w:t xml:space="preserve"> у довољној количини за несметано пружање услуге</w:t>
      </w:r>
      <w:r w:rsidR="000A54F6" w:rsidRPr="009D48EB">
        <w:rPr>
          <w:rFonts w:cs="Arial"/>
          <w:u w:val="single"/>
          <w:lang w:val="sr-Cyrl-RS"/>
        </w:rPr>
        <w:t>.</w:t>
      </w:r>
      <w:r w:rsidR="00CE2410" w:rsidRPr="009D48EB">
        <w:rPr>
          <w:rFonts w:cs="Arial"/>
          <w:u w:val="single"/>
        </w:rPr>
        <w:t xml:space="preserve"> </w:t>
      </w:r>
    </w:p>
    <w:p w:rsidR="00C54040" w:rsidRPr="00761D3D" w:rsidRDefault="00C54040" w:rsidP="00C54040">
      <w:pPr>
        <w:spacing w:after="0" w:line="240" w:lineRule="auto"/>
        <w:rPr>
          <w:rFonts w:cs="Arial"/>
        </w:rPr>
      </w:pPr>
    </w:p>
    <w:p w:rsidR="00CE2410" w:rsidRPr="00761D3D" w:rsidRDefault="00CE2410" w:rsidP="00C54040">
      <w:pPr>
        <w:spacing w:after="0"/>
        <w:rPr>
          <w:rFonts w:cs="Arial"/>
          <w:b/>
        </w:rPr>
      </w:pPr>
      <w:r w:rsidRPr="00761D3D">
        <w:rPr>
          <w:rFonts w:cs="Arial"/>
          <w:b/>
        </w:rPr>
        <w:t>Безбедност и здравље на раду</w:t>
      </w:r>
    </w:p>
    <w:p w:rsidR="00CE2410" w:rsidRPr="00761D3D" w:rsidRDefault="00CE2410" w:rsidP="00C54040">
      <w:pPr>
        <w:spacing w:after="0"/>
        <w:jc w:val="both"/>
        <w:rPr>
          <w:rFonts w:cs="Arial"/>
        </w:rPr>
      </w:pPr>
      <w:r w:rsidRPr="00761D3D">
        <w:rPr>
          <w:rFonts w:cs="Arial"/>
          <w:lang w:val="sr-Cyrl-RS"/>
        </w:rPr>
        <w:t xml:space="preserve">Давалац услуга </w:t>
      </w:r>
      <w:r w:rsidRPr="00761D3D">
        <w:rPr>
          <w:rFonts w:cs="Arial"/>
        </w:rPr>
        <w:t>је дужан да посебно води рачуна о безбедности и здрављу на раду.</w:t>
      </w:r>
    </w:p>
    <w:p w:rsidR="00CE2410" w:rsidRPr="00761D3D" w:rsidRDefault="00CE2410" w:rsidP="00C54040">
      <w:pPr>
        <w:spacing w:after="0"/>
        <w:jc w:val="both"/>
        <w:rPr>
          <w:rFonts w:cs="Arial"/>
        </w:rPr>
      </w:pPr>
      <w:r w:rsidRPr="00761D3D">
        <w:rPr>
          <w:rFonts w:cs="Arial"/>
          <w:lang w:val="sr-Cyrl-RS"/>
        </w:rPr>
        <w:t>Давалац услуга</w:t>
      </w:r>
      <w:r w:rsidRPr="00761D3D">
        <w:rPr>
          <w:rFonts w:cs="Arial"/>
        </w:rPr>
        <w:t xml:space="preserve"> је дужан да ангажује раднике који су обучени за безбедан и здрав рад у складу са пословима које ће обављати, а у свему према прописима о безбедности и здрављу на раду.</w:t>
      </w:r>
    </w:p>
    <w:p w:rsidR="00C54040" w:rsidRPr="00761D3D" w:rsidRDefault="00CE2410" w:rsidP="00C54040">
      <w:pPr>
        <w:spacing w:after="0"/>
        <w:jc w:val="both"/>
        <w:rPr>
          <w:rFonts w:cs="Arial"/>
        </w:rPr>
      </w:pPr>
      <w:r w:rsidRPr="00761D3D">
        <w:rPr>
          <w:rFonts w:cs="Arial"/>
          <w:lang w:val="sr-Cyrl-RS"/>
        </w:rPr>
        <w:t xml:space="preserve">Давалац услуга </w:t>
      </w:r>
      <w:r w:rsidRPr="00761D3D">
        <w:rPr>
          <w:rFonts w:cs="Arial"/>
        </w:rPr>
        <w:t>је одговоран за сваку штету причињену наручиоцу и трећим лицима и имовини наручиоца и трећих лица, која настане у вези са извршавањем предметних услуга.</w:t>
      </w:r>
    </w:p>
    <w:p w:rsidR="00C20B30" w:rsidRPr="00761D3D" w:rsidRDefault="00C20B30" w:rsidP="00C54040">
      <w:pPr>
        <w:spacing w:after="0"/>
        <w:jc w:val="both"/>
        <w:rPr>
          <w:rFonts w:cs="Arial"/>
        </w:rPr>
      </w:pPr>
    </w:p>
    <w:p w:rsidR="00035A04" w:rsidRPr="000A54F6" w:rsidRDefault="000A54F6" w:rsidP="005D424E">
      <w:pPr>
        <w:spacing w:after="0" w:line="240" w:lineRule="auto"/>
        <w:jc w:val="both"/>
        <w:rPr>
          <w:rFonts w:cs="Arial"/>
          <w:b/>
          <w:lang w:val="sr-Cyrl-RS" w:bidi="en-US"/>
        </w:rPr>
      </w:pPr>
      <w:r>
        <w:rPr>
          <w:rFonts w:cs="Arial"/>
          <w:b/>
          <w:lang w:val="sr-Cyrl-RS" w:bidi="en-US"/>
        </w:rPr>
        <w:t xml:space="preserve">Начин и број </w:t>
      </w:r>
      <w:r w:rsidR="00CE2410" w:rsidRPr="00761D3D">
        <w:rPr>
          <w:rFonts w:cs="Arial"/>
          <w:b/>
          <w:lang w:bidi="en-US"/>
        </w:rPr>
        <w:t>ангажова</w:t>
      </w:r>
      <w:r>
        <w:rPr>
          <w:rFonts w:cs="Arial"/>
          <w:b/>
          <w:lang w:val="sr-Cyrl-RS" w:bidi="en-US"/>
        </w:rPr>
        <w:t>них</w:t>
      </w:r>
      <w:r w:rsidR="00CE2410" w:rsidRPr="00761D3D">
        <w:rPr>
          <w:rFonts w:cs="Arial"/>
          <w:b/>
          <w:lang w:bidi="en-US"/>
        </w:rPr>
        <w:t xml:space="preserve"> лица </w:t>
      </w:r>
      <w:r>
        <w:rPr>
          <w:rFonts w:cs="Arial"/>
          <w:b/>
          <w:lang w:val="sr-Cyrl-RS" w:bidi="en-US"/>
        </w:rPr>
        <w:t>у току извршења услуге:</w:t>
      </w:r>
    </w:p>
    <w:p w:rsidR="006919E8" w:rsidRPr="00761D3D" w:rsidRDefault="006919E8" w:rsidP="000A5CFE">
      <w:pPr>
        <w:numPr>
          <w:ilvl w:val="0"/>
          <w:numId w:val="38"/>
        </w:numPr>
        <w:spacing w:after="0" w:line="240" w:lineRule="auto"/>
        <w:jc w:val="both"/>
        <w:rPr>
          <w:rFonts w:cs="Arial"/>
          <w:lang w:val="sr-Cyrl-RS" w:bidi="en-US"/>
        </w:rPr>
      </w:pPr>
      <w:r w:rsidRPr="00761D3D">
        <w:rPr>
          <w:rFonts w:cs="Arial"/>
          <w:lang w:val="sr-Cyrl-RS" w:bidi="en-US"/>
        </w:rPr>
        <w:t>За услугу чишћења Давалац усл</w:t>
      </w:r>
      <w:r w:rsidR="00D331A7">
        <w:rPr>
          <w:rFonts w:cs="Arial"/>
          <w:lang w:val="sr-Cyrl-RS" w:bidi="en-US"/>
        </w:rPr>
        <w:t>уга мора да обезбеди минимум једног</w:t>
      </w:r>
      <w:r w:rsidR="000A5CFE">
        <w:rPr>
          <w:rFonts w:cs="Arial"/>
          <w:lang w:val="sr-Cyrl-RS" w:bidi="en-US"/>
        </w:rPr>
        <w:t xml:space="preserve"> ангажовано лице;</w:t>
      </w:r>
      <w:r>
        <w:rPr>
          <w:rFonts w:cs="Arial"/>
          <w:lang w:val="sr-Cyrl-RS" w:bidi="en-US"/>
        </w:rPr>
        <w:t xml:space="preserve"> </w:t>
      </w:r>
    </w:p>
    <w:p w:rsidR="000A54F6" w:rsidRDefault="00D331A7" w:rsidP="000A5CFE">
      <w:pPr>
        <w:numPr>
          <w:ilvl w:val="0"/>
          <w:numId w:val="38"/>
        </w:numPr>
        <w:spacing w:after="0" w:line="240" w:lineRule="auto"/>
        <w:jc w:val="both"/>
        <w:rPr>
          <w:rFonts w:cs="Arial"/>
          <w:lang w:val="sr-Cyrl-RS" w:bidi="en-US"/>
        </w:rPr>
      </w:pPr>
      <w:r>
        <w:rPr>
          <w:rFonts w:cs="Arial"/>
          <w:lang w:val="sr-Cyrl-RS" w:bidi="en-US"/>
        </w:rPr>
        <w:t>Редовно</w:t>
      </w:r>
      <w:r w:rsidR="006919E8">
        <w:rPr>
          <w:rFonts w:cs="Arial"/>
          <w:lang w:val="sr-Cyrl-RS" w:bidi="en-US"/>
        </w:rPr>
        <w:t xml:space="preserve"> хигијенско </w:t>
      </w:r>
      <w:r w:rsidR="000A5CFE">
        <w:rPr>
          <w:rFonts w:cs="Arial"/>
          <w:lang w:val="sr-Cyrl-RS" w:bidi="en-US"/>
        </w:rPr>
        <w:t xml:space="preserve">одржавање </w:t>
      </w:r>
      <w:r>
        <w:rPr>
          <w:rFonts w:cs="Arial"/>
          <w:lang w:val="sr-Cyrl-RS" w:bidi="en-US"/>
        </w:rPr>
        <w:t xml:space="preserve">спроводи се </w:t>
      </w:r>
      <w:r w:rsidR="009D48EB">
        <w:rPr>
          <w:rFonts w:cs="Arial"/>
          <w:lang w:val="sr-Cyrl-RS" w:bidi="en-US"/>
        </w:rPr>
        <w:t>два</w:t>
      </w:r>
      <w:r>
        <w:rPr>
          <w:rFonts w:cs="Arial"/>
          <w:lang w:val="sr-Cyrl-RS" w:bidi="en-US"/>
        </w:rPr>
        <w:t xml:space="preserve"> пута недељно. Термини – </w:t>
      </w:r>
      <w:r w:rsidR="008D3AD1">
        <w:rPr>
          <w:rFonts w:cs="Arial"/>
          <w:lang w:val="sr-Cyrl-RS" w:bidi="en-US"/>
        </w:rPr>
        <w:t>у</w:t>
      </w:r>
      <w:r>
        <w:rPr>
          <w:rFonts w:cs="Arial"/>
          <w:lang w:val="sr-Cyrl-RS" w:bidi="en-US"/>
        </w:rPr>
        <w:t xml:space="preserve"> договору са представником наручиоца</w:t>
      </w:r>
      <w:r w:rsidR="000A5CFE">
        <w:rPr>
          <w:rFonts w:cs="Arial"/>
          <w:lang w:val="sr-Cyrl-RS" w:bidi="en-US"/>
        </w:rPr>
        <w:t>;</w:t>
      </w:r>
    </w:p>
    <w:p w:rsidR="000A54F6" w:rsidRDefault="00D331A7" w:rsidP="000A5CFE">
      <w:pPr>
        <w:numPr>
          <w:ilvl w:val="0"/>
          <w:numId w:val="38"/>
        </w:numPr>
        <w:spacing w:after="0" w:line="240" w:lineRule="auto"/>
        <w:jc w:val="both"/>
        <w:rPr>
          <w:rFonts w:cs="Arial"/>
          <w:lang w:val="sr-Cyrl-RS" w:bidi="en-US"/>
        </w:rPr>
      </w:pPr>
      <w:r>
        <w:rPr>
          <w:rFonts w:cs="Arial"/>
          <w:lang w:val="sr-Cyrl-RS" w:bidi="en-US"/>
        </w:rPr>
        <w:t>Г</w:t>
      </w:r>
      <w:r w:rsidR="000A54F6">
        <w:rPr>
          <w:rFonts w:cs="Arial"/>
          <w:lang w:val="sr-Cyrl-RS" w:bidi="en-US"/>
        </w:rPr>
        <w:t>енерално хигијенско одржавање спроводи се</w:t>
      </w:r>
      <w:r>
        <w:rPr>
          <w:rFonts w:cs="Arial"/>
          <w:lang w:val="sr-Cyrl-RS" w:bidi="en-US"/>
        </w:rPr>
        <w:t xml:space="preserve"> једном </w:t>
      </w:r>
      <w:r w:rsidR="000A5CFE">
        <w:rPr>
          <w:rFonts w:cs="Arial"/>
          <w:lang w:val="sr-Cyrl-RS" w:bidi="en-US"/>
        </w:rPr>
        <w:t>квартално</w:t>
      </w:r>
      <w:r>
        <w:rPr>
          <w:rFonts w:cs="Arial"/>
          <w:lang w:val="sr-Cyrl-RS" w:bidi="en-US"/>
        </w:rPr>
        <w:t>. Термин –</w:t>
      </w:r>
      <w:r w:rsidR="008D3AD1">
        <w:rPr>
          <w:rFonts w:cs="Arial"/>
          <w:lang w:val="sr-Cyrl-RS" w:bidi="en-US"/>
        </w:rPr>
        <w:t xml:space="preserve"> у</w:t>
      </w:r>
      <w:r>
        <w:rPr>
          <w:rFonts w:cs="Arial"/>
          <w:lang w:val="sr-Cyrl-RS" w:bidi="en-US"/>
        </w:rPr>
        <w:t xml:space="preserve"> договору са представником наручиоца</w:t>
      </w:r>
      <w:r w:rsidR="000A5CFE">
        <w:rPr>
          <w:rFonts w:cs="Arial"/>
          <w:lang w:val="sr-Cyrl-RS" w:bidi="en-US"/>
        </w:rPr>
        <w:t>;</w:t>
      </w:r>
    </w:p>
    <w:p w:rsidR="000A54F6" w:rsidRPr="006919E8" w:rsidRDefault="000A54F6" w:rsidP="000A5CFE">
      <w:pPr>
        <w:numPr>
          <w:ilvl w:val="0"/>
          <w:numId w:val="38"/>
        </w:numPr>
        <w:spacing w:after="0" w:line="240" w:lineRule="auto"/>
        <w:jc w:val="both"/>
        <w:rPr>
          <w:rFonts w:cs="Arial"/>
          <w:lang w:val="sr-Cyrl-RS" w:bidi="en-US"/>
        </w:rPr>
      </w:pPr>
      <w:r>
        <w:rPr>
          <w:rFonts w:cs="Arial"/>
          <w:lang w:val="sr-Cyrl-RS" w:bidi="en-US"/>
        </w:rPr>
        <w:t xml:space="preserve">Радно време </w:t>
      </w:r>
      <w:r w:rsidR="008D3AD1">
        <w:rPr>
          <w:rFonts w:cs="Arial"/>
          <w:lang w:val="sr-Cyrl-RS" w:bidi="en-US"/>
        </w:rPr>
        <w:t>Наручиоца</w:t>
      </w:r>
      <w:r>
        <w:rPr>
          <w:rFonts w:cs="Arial"/>
          <w:lang w:val="sr-Cyrl-RS" w:bidi="en-US"/>
        </w:rPr>
        <w:t>:</w:t>
      </w:r>
      <w:r w:rsidRPr="000A54F6">
        <w:rPr>
          <w:rFonts w:cs="Arial"/>
          <w:color w:val="FF0000"/>
          <w:lang w:val="sr-Cyrl-RS" w:bidi="en-US"/>
        </w:rPr>
        <w:t xml:space="preserve"> </w:t>
      </w:r>
      <w:r w:rsidR="008D3AD1">
        <w:rPr>
          <w:rFonts w:cs="Arial"/>
          <w:lang w:val="sr-Cyrl-RS" w:bidi="en-US"/>
        </w:rPr>
        <w:t xml:space="preserve">понедељак – </w:t>
      </w:r>
      <w:r w:rsidRPr="000A54F6">
        <w:rPr>
          <w:rFonts w:cs="Arial"/>
          <w:lang w:val="sr-Cyrl-RS" w:bidi="en-US"/>
        </w:rPr>
        <w:t xml:space="preserve">петак, од </w:t>
      </w:r>
      <w:r w:rsidR="008D3AD1">
        <w:rPr>
          <w:rFonts w:cs="Arial"/>
          <w:lang w:val="sr-Cyrl-RS" w:bidi="en-US"/>
        </w:rPr>
        <w:t>07,30</w:t>
      </w:r>
      <w:r w:rsidRPr="000A54F6">
        <w:rPr>
          <w:rFonts w:cs="Arial"/>
          <w:lang w:val="sr-Cyrl-RS" w:bidi="en-US"/>
        </w:rPr>
        <w:t xml:space="preserve"> – 1</w:t>
      </w:r>
      <w:r w:rsidR="008D3AD1">
        <w:rPr>
          <w:rFonts w:cs="Arial"/>
          <w:lang w:val="sr-Cyrl-RS" w:bidi="en-US"/>
        </w:rPr>
        <w:t>5,30 часова</w:t>
      </w:r>
      <w:r w:rsidR="000A5CFE">
        <w:rPr>
          <w:rFonts w:cs="Arial"/>
          <w:lang w:val="sr-Cyrl-RS" w:bidi="en-US"/>
        </w:rPr>
        <w:t>.</w:t>
      </w:r>
    </w:p>
    <w:p w:rsidR="009F0633" w:rsidRDefault="009F0633" w:rsidP="009F0633">
      <w:pPr>
        <w:spacing w:after="0" w:line="240" w:lineRule="auto"/>
        <w:ind w:left="720"/>
        <w:jc w:val="both"/>
        <w:rPr>
          <w:rFonts w:cs="Arial"/>
          <w:lang w:val="sr-Cyrl-RS" w:bidi="en-US"/>
        </w:rPr>
      </w:pPr>
    </w:p>
    <w:p w:rsidR="00CE2410" w:rsidRPr="00761D3D" w:rsidRDefault="00CE2410" w:rsidP="00C20B30">
      <w:pPr>
        <w:autoSpaceDE w:val="0"/>
        <w:autoSpaceDN w:val="0"/>
        <w:adjustRightInd w:val="0"/>
        <w:spacing w:after="0"/>
        <w:jc w:val="both"/>
        <w:rPr>
          <w:rFonts w:cs="Arial"/>
          <w:b/>
        </w:rPr>
      </w:pPr>
      <w:r w:rsidRPr="00761D3D">
        <w:rPr>
          <w:rFonts w:cs="Arial"/>
          <w:b/>
        </w:rPr>
        <w:t>Опис и посебни услови рада</w:t>
      </w:r>
    </w:p>
    <w:p w:rsidR="00CE2410" w:rsidRPr="00761D3D" w:rsidRDefault="008D3AD1" w:rsidP="00761D3D">
      <w:pPr>
        <w:numPr>
          <w:ilvl w:val="0"/>
          <w:numId w:val="23"/>
        </w:numPr>
        <w:autoSpaceDE w:val="0"/>
        <w:autoSpaceDN w:val="0"/>
        <w:adjustRightInd w:val="0"/>
        <w:spacing w:after="0"/>
        <w:ind w:left="720"/>
        <w:jc w:val="both"/>
        <w:rPr>
          <w:rFonts w:cs="Arial"/>
        </w:rPr>
      </w:pPr>
      <w:r>
        <w:rPr>
          <w:rFonts w:cs="Arial"/>
        </w:rPr>
        <w:t>Ангажовано лице</w:t>
      </w:r>
      <w:r w:rsidR="00CE2410" w:rsidRPr="00761D3D">
        <w:rPr>
          <w:rFonts w:cs="Arial"/>
        </w:rPr>
        <w:t xml:space="preserve"> </w:t>
      </w:r>
      <w:r>
        <w:rPr>
          <w:rFonts w:cs="Arial"/>
          <w:lang w:val="sr-Cyrl-RS"/>
        </w:rPr>
        <w:t>је</w:t>
      </w:r>
      <w:r>
        <w:rPr>
          <w:rFonts w:cs="Arial"/>
        </w:rPr>
        <w:t xml:space="preserve"> у обавези да испуњава</w:t>
      </w:r>
      <w:r w:rsidR="00CE2410" w:rsidRPr="00761D3D">
        <w:rPr>
          <w:rFonts w:cs="Arial"/>
        </w:rPr>
        <w:t xml:space="preserve"> радне налоге овла</w:t>
      </w:r>
      <w:r w:rsidR="009F0633">
        <w:rPr>
          <w:rFonts w:cs="Arial"/>
        </w:rPr>
        <w:t>шћеног лице Наручиоца</w:t>
      </w:r>
      <w:r w:rsidR="000A5CFE">
        <w:rPr>
          <w:rFonts w:cs="Arial"/>
          <w:lang w:val="sr-Cyrl-RS"/>
        </w:rPr>
        <w:t>;</w:t>
      </w:r>
    </w:p>
    <w:p w:rsidR="00CE2410" w:rsidRPr="00761D3D" w:rsidRDefault="00CE2410" w:rsidP="00761D3D">
      <w:pPr>
        <w:numPr>
          <w:ilvl w:val="0"/>
          <w:numId w:val="23"/>
        </w:numPr>
        <w:autoSpaceDE w:val="0"/>
        <w:autoSpaceDN w:val="0"/>
        <w:adjustRightInd w:val="0"/>
        <w:spacing w:after="0"/>
        <w:ind w:left="720"/>
        <w:jc w:val="both"/>
        <w:rPr>
          <w:rFonts w:cs="Arial"/>
        </w:rPr>
      </w:pPr>
      <w:r w:rsidRPr="00761D3D">
        <w:rPr>
          <w:rFonts w:cs="Arial"/>
        </w:rPr>
        <w:t xml:space="preserve">У случају спречености </w:t>
      </w:r>
      <w:r w:rsidR="000A5CFE">
        <w:rPr>
          <w:rFonts w:cs="Arial"/>
          <w:lang w:val="sr-Cyrl-RS"/>
        </w:rPr>
        <w:t>(</w:t>
      </w:r>
      <w:r w:rsidR="000A5CFE">
        <w:rPr>
          <w:rFonts w:cs="Arial"/>
        </w:rPr>
        <w:t xml:space="preserve">боловања, </w:t>
      </w:r>
      <w:r w:rsidRPr="00761D3D">
        <w:rPr>
          <w:rFonts w:cs="Arial"/>
        </w:rPr>
        <w:t>годишњег одмора</w:t>
      </w:r>
      <w:r w:rsidR="000A5CFE">
        <w:rPr>
          <w:rFonts w:cs="Arial"/>
          <w:lang w:val="sr-Cyrl-RS"/>
        </w:rPr>
        <w:t>...)</w:t>
      </w:r>
      <w:r w:rsidRPr="00761D3D">
        <w:rPr>
          <w:rFonts w:cs="Arial"/>
        </w:rPr>
        <w:t xml:space="preserve">, </w:t>
      </w:r>
      <w:r w:rsidR="000A5CFE">
        <w:rPr>
          <w:rFonts w:cs="Arial"/>
          <w:lang w:val="sr-Cyrl-RS"/>
        </w:rPr>
        <w:t>понуђач</w:t>
      </w:r>
      <w:r w:rsidRPr="00761D3D">
        <w:rPr>
          <w:rFonts w:cs="Arial"/>
        </w:rPr>
        <w:t xml:space="preserve"> је у обавези да у року од 24 часа ангажује лице одговарајуће квалификације з</w:t>
      </w:r>
      <w:r w:rsidR="009F0633">
        <w:rPr>
          <w:rFonts w:cs="Arial"/>
        </w:rPr>
        <w:t>а замену</w:t>
      </w:r>
      <w:r w:rsidR="000A5CFE">
        <w:rPr>
          <w:rFonts w:cs="Arial"/>
          <w:lang w:val="sr-Cyrl-RS"/>
        </w:rPr>
        <w:t>;</w:t>
      </w:r>
    </w:p>
    <w:p w:rsidR="00CE2410" w:rsidRPr="009D48EB" w:rsidRDefault="000A5CFE" w:rsidP="00761D3D">
      <w:pPr>
        <w:numPr>
          <w:ilvl w:val="0"/>
          <w:numId w:val="23"/>
        </w:numPr>
        <w:autoSpaceDE w:val="0"/>
        <w:autoSpaceDN w:val="0"/>
        <w:adjustRightInd w:val="0"/>
        <w:spacing w:after="0"/>
        <w:ind w:left="720"/>
        <w:jc w:val="both"/>
        <w:rPr>
          <w:rFonts w:cs="Arial"/>
          <w:b/>
          <w:u w:val="single"/>
        </w:rPr>
      </w:pPr>
      <w:r w:rsidRPr="009D48EB">
        <w:rPr>
          <w:rFonts w:cs="Arial"/>
          <w:u w:val="single"/>
          <w:lang w:val="sr-Cyrl-RS"/>
        </w:rPr>
        <w:t>Понуђач се</w:t>
      </w:r>
      <w:r w:rsidR="00CE2410" w:rsidRPr="009D48EB">
        <w:rPr>
          <w:rFonts w:cs="Arial"/>
          <w:u w:val="single"/>
        </w:rPr>
        <w:t xml:space="preserve"> обавезује да обезбеди одговарајућу радну одећу и заштитна средства на раду свим ангажованим</w:t>
      </w:r>
      <w:r w:rsidRPr="009D48EB">
        <w:rPr>
          <w:rFonts w:cs="Arial"/>
          <w:u w:val="single"/>
          <w:lang w:val="sr-Cyrl-RS"/>
        </w:rPr>
        <w:t xml:space="preserve"> лицима</w:t>
      </w:r>
      <w:r w:rsidR="00CE2410" w:rsidRPr="009D48EB">
        <w:rPr>
          <w:rFonts w:cs="Arial"/>
          <w:u w:val="single"/>
        </w:rPr>
        <w:t xml:space="preserve"> на извршавању послова код Наручиоца</w:t>
      </w:r>
      <w:r w:rsidRPr="009D48EB">
        <w:rPr>
          <w:rFonts w:cs="Arial"/>
          <w:u w:val="single"/>
          <w:lang w:val="sr-Cyrl-RS"/>
        </w:rPr>
        <w:t>,</w:t>
      </w:r>
      <w:r w:rsidR="00CE2410" w:rsidRPr="009D48EB">
        <w:rPr>
          <w:rFonts w:cs="Arial"/>
          <w:u w:val="single"/>
        </w:rPr>
        <w:t xml:space="preserve"> у складу са позитивним прописима безбедности и здравља на раду и својим општим актима.</w:t>
      </w:r>
    </w:p>
    <w:p w:rsidR="00FD7D2E" w:rsidRPr="002C341C" w:rsidRDefault="008C4999" w:rsidP="000040FE">
      <w:pPr>
        <w:spacing w:line="240" w:lineRule="auto"/>
        <w:jc w:val="both"/>
        <w:rPr>
          <w:rFonts w:cs="Tahoma"/>
          <w:b/>
        </w:rPr>
      </w:pPr>
      <w:r w:rsidRPr="009D48EB">
        <w:rPr>
          <w:rFonts w:cs="Tahoma"/>
          <w:b/>
          <w:u w:val="single"/>
          <w:lang w:val="sr-Latn-BA"/>
        </w:rPr>
        <w:br w:type="page"/>
      </w:r>
      <w:r w:rsidR="00044C22" w:rsidRPr="00761D3D">
        <w:rPr>
          <w:rFonts w:cs="Tahoma"/>
          <w:b/>
          <w:lang w:val="sr-Latn-BA"/>
        </w:rPr>
        <w:lastRenderedPageBreak/>
        <w:t>I</w:t>
      </w:r>
      <w:r w:rsidR="00044C22" w:rsidRPr="00761D3D">
        <w:rPr>
          <w:rFonts w:cs="Tahoma"/>
          <w:b/>
          <w:lang w:val="sr-Latn-RS"/>
        </w:rPr>
        <w:t>V</w:t>
      </w:r>
      <w:r w:rsidR="00836AF1" w:rsidRPr="00761D3D">
        <w:rPr>
          <w:rFonts w:cs="Tahoma"/>
          <w:b/>
        </w:rPr>
        <w:t xml:space="preserve"> </w:t>
      </w:r>
      <w:r w:rsidR="00FD7D2E" w:rsidRPr="00761D3D">
        <w:rPr>
          <w:rFonts w:cs="Tahoma"/>
          <w:b/>
          <w:lang w:val="sr-Latn-BA"/>
        </w:rPr>
        <w:t xml:space="preserve"> –</w:t>
      </w:r>
      <w:r w:rsidR="00836AF1" w:rsidRPr="00761D3D">
        <w:rPr>
          <w:rFonts w:cs="Tahoma"/>
          <w:b/>
        </w:rPr>
        <w:t xml:space="preserve"> </w:t>
      </w:r>
      <w:r w:rsidR="00FD7D2E" w:rsidRPr="00761D3D">
        <w:rPr>
          <w:rFonts w:cs="Tahoma"/>
          <w:b/>
        </w:rPr>
        <w:t xml:space="preserve">УСЛОВИ ЗА УЧЕШЋЕ У ПОСТУПКУ ЈАВНЕ </w:t>
      </w:r>
      <w:r w:rsidR="00FD7D2E" w:rsidRPr="002C341C">
        <w:rPr>
          <w:rFonts w:cs="Tahoma"/>
          <w:b/>
        </w:rPr>
        <w:t>НА</w:t>
      </w:r>
      <w:r w:rsidR="000A5CFE">
        <w:rPr>
          <w:rFonts w:cs="Tahoma"/>
          <w:b/>
        </w:rPr>
        <w:t>БАВКЕ ИЗ ЧЛАНА</w:t>
      </w:r>
      <w:r w:rsidR="00512487" w:rsidRPr="002C341C">
        <w:rPr>
          <w:rFonts w:cs="Tahoma"/>
          <w:b/>
          <w:lang w:val="sr-Cyrl-RS"/>
        </w:rPr>
        <w:t xml:space="preserve"> </w:t>
      </w:r>
      <w:r w:rsidR="00512487" w:rsidRPr="002C341C">
        <w:rPr>
          <w:rFonts w:cs="Tahoma"/>
          <w:b/>
        </w:rPr>
        <w:t>75</w:t>
      </w:r>
      <w:r w:rsidR="006C5713" w:rsidRPr="002C341C">
        <w:rPr>
          <w:rFonts w:cs="Tahoma"/>
          <w:b/>
          <w:lang w:val="sr-Cyrl-RS"/>
        </w:rPr>
        <w:t>.</w:t>
      </w:r>
      <w:r w:rsidR="002339A5" w:rsidRPr="002C341C">
        <w:rPr>
          <w:rFonts w:cs="Tahoma"/>
          <w:b/>
        </w:rPr>
        <w:t xml:space="preserve"> ЗАКОНА </w:t>
      </w:r>
    </w:p>
    <w:p w:rsidR="00836AF1" w:rsidRPr="002C341C" w:rsidRDefault="00836AF1" w:rsidP="000E2E3C">
      <w:pPr>
        <w:pStyle w:val="ListParagraph"/>
        <w:numPr>
          <w:ilvl w:val="0"/>
          <w:numId w:val="2"/>
        </w:numPr>
        <w:spacing w:line="240" w:lineRule="auto"/>
        <w:ind w:left="426"/>
        <w:jc w:val="both"/>
        <w:rPr>
          <w:rFonts w:cs="Tahoma"/>
          <w:b/>
        </w:rPr>
      </w:pPr>
      <w:r w:rsidRPr="002C341C">
        <w:rPr>
          <w:rFonts w:cs="Tahoma"/>
          <w:b/>
        </w:rPr>
        <w:t>Услови за учешће у посту</w:t>
      </w:r>
      <w:r w:rsidR="00BC323C">
        <w:rPr>
          <w:rFonts w:cs="Tahoma"/>
          <w:b/>
        </w:rPr>
        <w:t>пку јавне набавке из члана</w:t>
      </w:r>
      <w:r w:rsidR="00512487" w:rsidRPr="002C341C">
        <w:rPr>
          <w:rFonts w:cs="Tahoma"/>
          <w:b/>
          <w:lang w:val="sr-Cyrl-RS"/>
        </w:rPr>
        <w:t xml:space="preserve"> </w:t>
      </w:r>
      <w:r w:rsidR="00512487" w:rsidRPr="002C341C">
        <w:rPr>
          <w:rFonts w:cs="Tahoma"/>
          <w:b/>
        </w:rPr>
        <w:t>75</w:t>
      </w:r>
      <w:r w:rsidR="00512487" w:rsidRPr="002C341C">
        <w:rPr>
          <w:rFonts w:cs="Tahoma"/>
          <w:b/>
          <w:lang w:val="sr-Cyrl-RS"/>
        </w:rPr>
        <w:t>.</w:t>
      </w:r>
      <w:r w:rsidRPr="002C341C">
        <w:rPr>
          <w:rFonts w:cs="Tahoma"/>
          <w:b/>
        </w:rPr>
        <w:t xml:space="preserve"> Закона</w:t>
      </w:r>
    </w:p>
    <w:p w:rsidR="007E3F91" w:rsidRPr="00761D3D" w:rsidRDefault="007E3F91" w:rsidP="00784052">
      <w:pPr>
        <w:pStyle w:val="ListParagraph"/>
        <w:spacing w:line="240" w:lineRule="auto"/>
        <w:jc w:val="both"/>
        <w:rPr>
          <w:rFonts w:cs="Tahoma"/>
        </w:rPr>
      </w:pPr>
    </w:p>
    <w:p w:rsidR="00AE750C" w:rsidRPr="001938A7" w:rsidRDefault="00AE750C" w:rsidP="000457D3">
      <w:pPr>
        <w:pStyle w:val="ListParagraph"/>
        <w:spacing w:line="240" w:lineRule="auto"/>
        <w:ind w:left="0"/>
        <w:jc w:val="both"/>
        <w:rPr>
          <w:rFonts w:cs="Tahoma"/>
          <w:b/>
          <w:u w:val="single"/>
          <w:lang w:val="sr-Cyrl-RS"/>
        </w:rPr>
      </w:pPr>
      <w:r w:rsidRPr="001938A7">
        <w:rPr>
          <w:rFonts w:cs="Tahoma"/>
          <w:b/>
          <w:u w:val="single"/>
          <w:lang w:val="sr-Cyrl-RS"/>
        </w:rPr>
        <w:t>Обавезни услови</w:t>
      </w:r>
    </w:p>
    <w:p w:rsidR="00836AF1" w:rsidRPr="001938A7" w:rsidRDefault="00836AF1" w:rsidP="000457D3">
      <w:pPr>
        <w:pStyle w:val="ListParagraph"/>
        <w:spacing w:line="240" w:lineRule="auto"/>
        <w:ind w:left="0"/>
        <w:jc w:val="both"/>
        <w:rPr>
          <w:rFonts w:cs="Tahoma"/>
        </w:rPr>
      </w:pPr>
      <w:r w:rsidRPr="001938A7">
        <w:rPr>
          <w:rFonts w:cs="Tahoma"/>
        </w:rPr>
        <w:t>Право учешћа у поступку јавне набавке има понуђач који испуњава обавезне услове за учешће у поступку ј</w:t>
      </w:r>
      <w:r w:rsidR="00A351E7" w:rsidRPr="001938A7">
        <w:rPr>
          <w:rFonts w:cs="Tahoma"/>
        </w:rPr>
        <w:t xml:space="preserve">авне набавке из </w:t>
      </w:r>
      <w:r w:rsidR="00A351E7" w:rsidRPr="001938A7">
        <w:rPr>
          <w:rFonts w:cs="Tahoma"/>
          <w:b/>
        </w:rPr>
        <w:t>чл</w:t>
      </w:r>
      <w:r w:rsidR="00A351E7" w:rsidRPr="001938A7">
        <w:rPr>
          <w:rFonts w:cs="Tahoma"/>
          <w:b/>
          <w:lang w:val="sr-Cyrl-RS"/>
        </w:rPr>
        <w:t xml:space="preserve">ана </w:t>
      </w:r>
      <w:r w:rsidRPr="001938A7">
        <w:rPr>
          <w:rFonts w:cs="Tahoma"/>
          <w:b/>
        </w:rPr>
        <w:t>75</w:t>
      </w:r>
      <w:r w:rsidR="00A351E7" w:rsidRPr="001938A7">
        <w:rPr>
          <w:rFonts w:cs="Tahoma"/>
          <w:b/>
          <w:lang w:val="sr-Cyrl-RS"/>
        </w:rPr>
        <w:t>.</w:t>
      </w:r>
      <w:r w:rsidRPr="001938A7">
        <w:rPr>
          <w:rFonts w:cs="Tahoma"/>
        </w:rPr>
        <w:t xml:space="preserve"> Закона и то :</w:t>
      </w:r>
    </w:p>
    <w:p w:rsidR="00836AF1" w:rsidRPr="00761D3D" w:rsidRDefault="00A351E7" w:rsidP="00761D3D">
      <w:pPr>
        <w:pStyle w:val="ListParagraph"/>
        <w:numPr>
          <w:ilvl w:val="0"/>
          <w:numId w:val="9"/>
        </w:numPr>
        <w:spacing w:line="240" w:lineRule="auto"/>
        <w:ind w:left="720" w:hanging="270"/>
        <w:jc w:val="both"/>
        <w:rPr>
          <w:rFonts w:cs="Tahoma"/>
        </w:rPr>
      </w:pPr>
      <w:r w:rsidRPr="00761D3D">
        <w:rPr>
          <w:rFonts w:cs="Tahoma"/>
          <w:lang w:val="sr-Cyrl-RS"/>
        </w:rPr>
        <w:t>д</w:t>
      </w:r>
      <w:r w:rsidR="00836AF1" w:rsidRPr="00761D3D">
        <w:rPr>
          <w:rFonts w:cs="Tahoma"/>
        </w:rPr>
        <w:t>а је понуђач регистрован код надлежног органа, тј.</w:t>
      </w:r>
      <w:r w:rsidRPr="00761D3D">
        <w:rPr>
          <w:rFonts w:cs="Tahoma"/>
          <w:lang w:val="sr-Cyrl-RS"/>
        </w:rPr>
        <w:t xml:space="preserve"> </w:t>
      </w:r>
      <w:r w:rsidR="00836AF1" w:rsidRPr="00761D3D">
        <w:rPr>
          <w:rFonts w:cs="Tahoma"/>
        </w:rPr>
        <w:t>уписан у одговарајући регистар</w:t>
      </w:r>
      <w:r w:rsidR="00975A71" w:rsidRPr="00761D3D">
        <w:rPr>
          <w:rFonts w:cs="Tahoma"/>
        </w:rPr>
        <w:t>;</w:t>
      </w:r>
    </w:p>
    <w:p w:rsidR="00836AF1" w:rsidRPr="008C4999" w:rsidRDefault="00D84495" w:rsidP="00761D3D">
      <w:pPr>
        <w:pStyle w:val="ListParagraph"/>
        <w:numPr>
          <w:ilvl w:val="0"/>
          <w:numId w:val="9"/>
        </w:numPr>
        <w:spacing w:line="240" w:lineRule="auto"/>
        <w:ind w:left="720" w:hanging="270"/>
        <w:jc w:val="both"/>
        <w:rPr>
          <w:rFonts w:cs="Tahoma"/>
        </w:rPr>
      </w:pPr>
      <w:r w:rsidRPr="00761D3D">
        <w:rPr>
          <w:rFonts w:cs="Tahoma"/>
        </w:rPr>
        <w:t>да он и његов законски заступник није осуђиван за неко од крив</w:t>
      </w:r>
      <w:r w:rsidR="00975A71" w:rsidRPr="00761D3D">
        <w:rPr>
          <w:rFonts w:cs="Tahoma"/>
        </w:rPr>
        <w:t>и</w:t>
      </w:r>
      <w:r w:rsidRPr="00761D3D">
        <w:rPr>
          <w:rFonts w:cs="Tahoma"/>
        </w:rPr>
        <w:t>чних дела као члан организоване криминалне групе, да није осуђиван за кривична дела против привреде,</w:t>
      </w:r>
      <w:r w:rsidRPr="008C4999">
        <w:rPr>
          <w:rFonts w:cs="Tahoma"/>
        </w:rPr>
        <w:t xml:space="preserve"> кривична дела против животне средине, кривично дело примања или давања мита, кривично дело преваре</w:t>
      </w:r>
      <w:r w:rsidR="00975A71" w:rsidRPr="008C4999">
        <w:rPr>
          <w:rFonts w:cs="Tahoma"/>
        </w:rPr>
        <w:t>;</w:t>
      </w:r>
    </w:p>
    <w:p w:rsidR="00D84495" w:rsidRPr="008C4999" w:rsidRDefault="00D84495" w:rsidP="00761D3D">
      <w:pPr>
        <w:pStyle w:val="ListParagraph"/>
        <w:numPr>
          <w:ilvl w:val="0"/>
          <w:numId w:val="9"/>
        </w:numPr>
        <w:spacing w:line="240" w:lineRule="auto"/>
        <w:ind w:left="720" w:hanging="270"/>
        <w:jc w:val="both"/>
        <w:rPr>
          <w:rFonts w:cs="Tahoma"/>
        </w:rPr>
      </w:pPr>
      <w:r w:rsidRPr="008C4999">
        <w:rPr>
          <w:rFonts w:cs="Tahoma"/>
        </w:rPr>
        <w:t xml:space="preserve">да је измирио доспеле порезе, доприносе и друге јавне дажбине у складу са прописима Републике Србије или стране државе када </w:t>
      </w:r>
      <w:r w:rsidR="000457D3" w:rsidRPr="008C4999">
        <w:rPr>
          <w:rFonts w:cs="Tahoma"/>
        </w:rPr>
        <w:t>има седиште на њеној територији</w:t>
      </w:r>
      <w:r w:rsidR="000457D3" w:rsidRPr="008C4999">
        <w:rPr>
          <w:rFonts w:cs="Tahoma"/>
          <w:lang w:val="sr-Cyrl-RS"/>
        </w:rPr>
        <w:t>.</w:t>
      </w:r>
    </w:p>
    <w:p w:rsidR="00AF0B07" w:rsidRPr="008D3AD1" w:rsidRDefault="00D3433C" w:rsidP="008D3AD1">
      <w:pPr>
        <w:spacing w:line="240" w:lineRule="auto"/>
        <w:jc w:val="both"/>
        <w:rPr>
          <w:rFonts w:cs="Tahoma"/>
          <w:lang w:val="sr-Cyrl-RS"/>
        </w:rPr>
      </w:pPr>
      <w:r w:rsidRPr="008C4999">
        <w:rPr>
          <w:rFonts w:cs="Tahoma"/>
        </w:rPr>
        <w:t>П</w:t>
      </w:r>
      <w:r w:rsidR="007E3F91" w:rsidRPr="008C4999">
        <w:rPr>
          <w:rFonts w:cs="Tahoma"/>
        </w:rPr>
        <w:t>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w:t>
      </w:r>
      <w:r w:rsidR="00AC72CF" w:rsidRPr="008C4999">
        <w:rPr>
          <w:rFonts w:cs="Tahoma"/>
        </w:rPr>
        <w:t xml:space="preserve"> рада и заштити животне средине</w:t>
      </w:r>
      <w:r w:rsidR="00C54040">
        <w:rPr>
          <w:rFonts w:cs="Tahoma"/>
          <w:lang w:val="sr-Cyrl-RS"/>
        </w:rPr>
        <w:t>, као и да му н</w:t>
      </w:r>
      <w:r w:rsidR="00AC72CF" w:rsidRPr="008C4999">
        <w:rPr>
          <w:rFonts w:cs="Tahoma"/>
          <w:lang w:val="sr-Cyrl-RS"/>
        </w:rPr>
        <w:t>ије изречена мера забране обављања делатности која је на снази у време објављивања.</w:t>
      </w:r>
    </w:p>
    <w:p w:rsidR="00D3433C" w:rsidRPr="00B02323" w:rsidRDefault="00D3433C" w:rsidP="004F776D">
      <w:pPr>
        <w:spacing w:after="0" w:line="240" w:lineRule="auto"/>
        <w:jc w:val="both"/>
        <w:rPr>
          <w:rFonts w:cs="Tahoma"/>
          <w:lang w:val="sr-Cyrl-RS"/>
        </w:rPr>
      </w:pPr>
      <w:r w:rsidRPr="00B02323">
        <w:rPr>
          <w:rFonts w:cs="Tahoma"/>
        </w:rPr>
        <w:t>Уколико понуђач ангажује поди</w:t>
      </w:r>
      <w:r w:rsidR="00EA167B" w:rsidRPr="00B02323">
        <w:rPr>
          <w:rFonts w:cs="Tahoma"/>
        </w:rPr>
        <w:t>звођача</w:t>
      </w:r>
      <w:r w:rsidRPr="00B02323">
        <w:rPr>
          <w:rFonts w:cs="Tahoma"/>
        </w:rPr>
        <w:t>, под</w:t>
      </w:r>
      <w:r w:rsidR="00EA167B" w:rsidRPr="00B02323">
        <w:rPr>
          <w:rFonts w:cs="Tahoma"/>
        </w:rPr>
        <w:t>извођач</w:t>
      </w:r>
      <w:r w:rsidR="006A2944" w:rsidRPr="00B02323">
        <w:rPr>
          <w:rFonts w:cs="Tahoma"/>
          <w:lang w:val="sr-Cyrl-RS"/>
        </w:rPr>
        <w:t xml:space="preserve"> мора да</w:t>
      </w:r>
      <w:r w:rsidR="00FC0ECF" w:rsidRPr="00B02323">
        <w:rPr>
          <w:rFonts w:cs="Tahoma"/>
        </w:rPr>
        <w:t xml:space="preserve"> испуњава обавезне услове из чл</w:t>
      </w:r>
      <w:r w:rsidR="00FC0ECF" w:rsidRPr="00B02323">
        <w:rPr>
          <w:rFonts w:cs="Tahoma"/>
          <w:lang w:val="sr-Cyrl-RS"/>
        </w:rPr>
        <w:t xml:space="preserve">ана </w:t>
      </w:r>
      <w:r w:rsidRPr="00B02323">
        <w:rPr>
          <w:rFonts w:cs="Tahoma"/>
        </w:rPr>
        <w:t>75</w:t>
      </w:r>
      <w:r w:rsidR="00FC0ECF" w:rsidRPr="00B02323">
        <w:rPr>
          <w:rFonts w:cs="Tahoma"/>
          <w:lang w:val="sr-Cyrl-RS"/>
        </w:rPr>
        <w:t>.</w:t>
      </w:r>
      <w:r w:rsidRPr="00B02323">
        <w:rPr>
          <w:rFonts w:cs="Tahoma"/>
        </w:rPr>
        <w:t xml:space="preserve"> став 1. </w:t>
      </w:r>
      <w:r w:rsidR="00FC0ECF" w:rsidRPr="00B02323">
        <w:rPr>
          <w:rFonts w:cs="Tahoma"/>
          <w:lang w:val="sr-Cyrl-RS"/>
        </w:rPr>
        <w:t>т</w:t>
      </w:r>
      <w:r w:rsidR="00FC0ECF" w:rsidRPr="00B02323">
        <w:rPr>
          <w:rFonts w:cs="Tahoma"/>
        </w:rPr>
        <w:t>ач</w:t>
      </w:r>
      <w:r w:rsidR="00FC0ECF" w:rsidRPr="00B02323">
        <w:rPr>
          <w:rFonts w:cs="Tahoma"/>
          <w:lang w:val="sr-Cyrl-RS"/>
        </w:rPr>
        <w:t>ке</w:t>
      </w:r>
      <w:r w:rsidR="00C54040" w:rsidRPr="00B02323">
        <w:rPr>
          <w:rFonts w:cs="Tahoma"/>
        </w:rPr>
        <w:t xml:space="preserve"> 1-4. Закона</w:t>
      </w:r>
      <w:r w:rsidR="00C56BD7" w:rsidRPr="00B02323">
        <w:rPr>
          <w:rFonts w:cs="Tahoma"/>
          <w:lang w:val="sr-Cyrl-RS"/>
        </w:rPr>
        <w:t>.</w:t>
      </w:r>
    </w:p>
    <w:p w:rsidR="004F776D" w:rsidRPr="00B02323" w:rsidRDefault="004F776D" w:rsidP="004F776D">
      <w:pPr>
        <w:spacing w:after="0" w:line="240" w:lineRule="auto"/>
        <w:jc w:val="both"/>
        <w:rPr>
          <w:rFonts w:cs="Tahoma"/>
        </w:rPr>
      </w:pPr>
    </w:p>
    <w:p w:rsidR="00C54040" w:rsidRPr="00B02323" w:rsidRDefault="00495E71" w:rsidP="004F776D">
      <w:pPr>
        <w:spacing w:after="0" w:line="240" w:lineRule="auto"/>
        <w:jc w:val="both"/>
        <w:rPr>
          <w:rFonts w:cs="Tahoma"/>
        </w:rPr>
      </w:pPr>
      <w:r w:rsidRPr="00B02323">
        <w:rPr>
          <w:rFonts w:cs="Tahoma"/>
        </w:rPr>
        <w:t>У случају подношења заједничке понуде, сваки понуђач</w:t>
      </w:r>
      <w:r w:rsidR="00EA167B" w:rsidRPr="00B02323">
        <w:rPr>
          <w:rFonts w:cs="Tahoma"/>
        </w:rPr>
        <w:t xml:space="preserve"> из групе</w:t>
      </w:r>
      <w:r w:rsidRPr="00B02323">
        <w:rPr>
          <w:rFonts w:cs="Tahoma"/>
        </w:rPr>
        <w:t xml:space="preserve"> мор</w:t>
      </w:r>
      <w:r w:rsidR="00FC0ECF" w:rsidRPr="00B02323">
        <w:rPr>
          <w:rFonts w:cs="Tahoma"/>
        </w:rPr>
        <w:t>а испунити услове предвиђене чл</w:t>
      </w:r>
      <w:r w:rsidR="00FC0ECF" w:rsidRPr="00B02323">
        <w:rPr>
          <w:rFonts w:cs="Tahoma"/>
          <w:lang w:val="sr-Cyrl-RS"/>
        </w:rPr>
        <w:t xml:space="preserve">аном </w:t>
      </w:r>
      <w:r w:rsidR="00FC0ECF" w:rsidRPr="00B02323">
        <w:rPr>
          <w:rFonts w:cs="Tahoma"/>
        </w:rPr>
        <w:t xml:space="preserve">75. </w:t>
      </w:r>
      <w:r w:rsidR="00FC0ECF" w:rsidRPr="00B02323">
        <w:rPr>
          <w:rFonts w:cs="Tahoma"/>
          <w:lang w:val="sr-Cyrl-RS"/>
        </w:rPr>
        <w:t>с</w:t>
      </w:r>
      <w:r w:rsidR="00FC0ECF" w:rsidRPr="00B02323">
        <w:rPr>
          <w:rFonts w:cs="Tahoma"/>
        </w:rPr>
        <w:t>т</w:t>
      </w:r>
      <w:r w:rsidR="00FC0ECF" w:rsidRPr="00B02323">
        <w:rPr>
          <w:rFonts w:cs="Tahoma"/>
          <w:lang w:val="sr-Cyrl-RS"/>
        </w:rPr>
        <w:t xml:space="preserve">ав </w:t>
      </w:r>
      <w:r w:rsidRPr="00B02323">
        <w:rPr>
          <w:rFonts w:cs="Tahoma"/>
        </w:rPr>
        <w:t>1</w:t>
      </w:r>
      <w:r w:rsidR="00FC0ECF" w:rsidRPr="00B02323">
        <w:rPr>
          <w:rFonts w:cs="Tahoma"/>
          <w:lang w:val="sr-Cyrl-RS"/>
        </w:rPr>
        <w:t>.</w:t>
      </w:r>
      <w:r w:rsidRPr="00B02323">
        <w:rPr>
          <w:rFonts w:cs="Tahoma"/>
        </w:rPr>
        <w:t xml:space="preserve"> </w:t>
      </w:r>
      <w:r w:rsidR="00FC0ECF" w:rsidRPr="00B02323">
        <w:rPr>
          <w:rFonts w:cs="Tahoma"/>
          <w:lang w:val="sr-Cyrl-RS"/>
        </w:rPr>
        <w:t>т</w:t>
      </w:r>
      <w:r w:rsidRPr="00B02323">
        <w:rPr>
          <w:rFonts w:cs="Tahoma"/>
        </w:rPr>
        <w:t>ачке</w:t>
      </w:r>
      <w:r w:rsidR="00FC0ECF" w:rsidRPr="00B02323">
        <w:rPr>
          <w:rFonts w:cs="Tahoma"/>
          <w:lang w:val="sr-Cyrl-RS"/>
        </w:rPr>
        <w:t xml:space="preserve"> </w:t>
      </w:r>
      <w:r w:rsidR="00160455" w:rsidRPr="00B02323">
        <w:rPr>
          <w:rFonts w:cs="Tahoma"/>
        </w:rPr>
        <w:t>1-4</w:t>
      </w:r>
      <w:r w:rsidR="00160455" w:rsidRPr="00B02323">
        <w:rPr>
          <w:rFonts w:cs="Tahoma"/>
          <w:lang w:val="sr-Cyrl-RS"/>
        </w:rPr>
        <w:t>)</w:t>
      </w:r>
      <w:r w:rsidR="00C56BD7" w:rsidRPr="00B02323">
        <w:rPr>
          <w:rFonts w:cs="Tahoma"/>
        </w:rPr>
        <w:t xml:space="preserve"> Закона.</w:t>
      </w:r>
    </w:p>
    <w:p w:rsidR="00D4297F" w:rsidRPr="008C4999" w:rsidRDefault="00C56BD7" w:rsidP="004F776D">
      <w:pPr>
        <w:spacing w:after="0" w:line="240" w:lineRule="auto"/>
        <w:jc w:val="both"/>
        <w:rPr>
          <w:rFonts w:cs="Tahoma"/>
        </w:rPr>
      </w:pPr>
      <w:r w:rsidRPr="00B02323">
        <w:rPr>
          <w:rFonts w:cs="Tahoma"/>
          <w:lang w:val="sr-Cyrl-RS"/>
        </w:rPr>
        <w:t>Д</w:t>
      </w:r>
      <w:r w:rsidRPr="00B02323">
        <w:rPr>
          <w:rFonts w:cs="Tahoma"/>
        </w:rPr>
        <w:t>одатни услов</w:t>
      </w:r>
      <w:r w:rsidR="00495E71" w:rsidRPr="00B02323">
        <w:rPr>
          <w:rFonts w:cs="Tahoma"/>
        </w:rPr>
        <w:t xml:space="preserve"> испуњавају заједно.</w:t>
      </w:r>
    </w:p>
    <w:p w:rsidR="004F776D" w:rsidRPr="008C4999" w:rsidRDefault="004F776D" w:rsidP="004F776D">
      <w:pPr>
        <w:spacing w:after="0" w:line="240" w:lineRule="auto"/>
        <w:jc w:val="both"/>
        <w:rPr>
          <w:rFonts w:cs="Tahoma"/>
        </w:rPr>
      </w:pPr>
    </w:p>
    <w:p w:rsidR="00D6560C" w:rsidRPr="008C4999" w:rsidRDefault="00D6560C" w:rsidP="000E2E3C">
      <w:pPr>
        <w:pStyle w:val="ListParagraph"/>
        <w:numPr>
          <w:ilvl w:val="0"/>
          <w:numId w:val="2"/>
        </w:numPr>
        <w:spacing w:after="0" w:line="240" w:lineRule="auto"/>
        <w:ind w:left="0" w:firstLine="0"/>
        <w:jc w:val="both"/>
        <w:rPr>
          <w:rFonts w:cs="Tahoma"/>
          <w:b/>
        </w:rPr>
      </w:pPr>
      <w:r w:rsidRPr="008C4999">
        <w:rPr>
          <w:rFonts w:cs="Tahoma"/>
          <w:b/>
        </w:rPr>
        <w:t>Упутство како се доказује испуњеност об</w:t>
      </w:r>
      <w:r w:rsidR="00C56BD7" w:rsidRPr="008C4999">
        <w:rPr>
          <w:rFonts w:cs="Tahoma"/>
          <w:b/>
        </w:rPr>
        <w:t>авезних и додатног</w:t>
      </w:r>
      <w:r w:rsidR="00FC0ECF" w:rsidRPr="008C4999">
        <w:rPr>
          <w:rFonts w:cs="Tahoma"/>
          <w:b/>
        </w:rPr>
        <w:t xml:space="preserve"> услова из чл</w:t>
      </w:r>
      <w:r w:rsidR="000A5CFE">
        <w:rPr>
          <w:rFonts w:cs="Tahoma"/>
          <w:b/>
          <w:lang w:val="sr-Cyrl-RS"/>
        </w:rPr>
        <w:t>ана</w:t>
      </w:r>
      <w:r w:rsidR="00FC0ECF" w:rsidRPr="008C4999">
        <w:rPr>
          <w:rFonts w:cs="Tahoma"/>
          <w:b/>
          <w:lang w:val="sr-Cyrl-RS"/>
        </w:rPr>
        <w:t xml:space="preserve"> </w:t>
      </w:r>
      <w:r w:rsidRPr="008C4999">
        <w:rPr>
          <w:rFonts w:cs="Tahoma"/>
          <w:b/>
        </w:rPr>
        <w:t>75</w:t>
      </w:r>
      <w:r w:rsidR="00FC0ECF" w:rsidRPr="008C4999">
        <w:rPr>
          <w:rFonts w:cs="Tahoma"/>
          <w:b/>
          <w:lang w:val="sr-Cyrl-RS"/>
        </w:rPr>
        <w:t>.</w:t>
      </w:r>
      <w:r w:rsidR="000A5CFE">
        <w:rPr>
          <w:rFonts w:cs="Tahoma"/>
          <w:b/>
          <w:lang w:val="sr-Cyrl-RS"/>
        </w:rPr>
        <w:t xml:space="preserve"> </w:t>
      </w:r>
      <w:r w:rsidRPr="008C4999">
        <w:rPr>
          <w:rFonts w:cs="Tahoma"/>
          <w:b/>
        </w:rPr>
        <w:t>Закона</w:t>
      </w:r>
    </w:p>
    <w:p w:rsidR="004F776D" w:rsidRPr="008C4999" w:rsidRDefault="004F776D" w:rsidP="004F776D">
      <w:pPr>
        <w:pStyle w:val="ListParagraph"/>
        <w:spacing w:after="0" w:line="240" w:lineRule="auto"/>
        <w:ind w:left="0"/>
        <w:jc w:val="both"/>
        <w:rPr>
          <w:rFonts w:cs="Tahoma"/>
          <w:lang w:val="sr-Cyrl-RS"/>
        </w:rPr>
      </w:pPr>
    </w:p>
    <w:p w:rsidR="006B09C2" w:rsidRPr="008C4999" w:rsidRDefault="006B09C2" w:rsidP="004F776D">
      <w:pPr>
        <w:pStyle w:val="ListParagraph"/>
        <w:spacing w:after="0" w:line="240" w:lineRule="auto"/>
        <w:ind w:left="0"/>
        <w:jc w:val="both"/>
        <w:rPr>
          <w:rFonts w:cs="Tahoma"/>
          <w:b/>
          <w:u w:val="single"/>
        </w:rPr>
      </w:pPr>
      <w:r w:rsidRPr="008C4999">
        <w:rPr>
          <w:rFonts w:cs="Tahoma"/>
          <w:b/>
          <w:u w:val="single"/>
          <w:lang w:val="sr-Cyrl-RS"/>
        </w:rPr>
        <w:t>Обавезни услови</w:t>
      </w:r>
      <w:r w:rsidR="008C4999">
        <w:rPr>
          <w:rFonts w:cs="Tahoma"/>
          <w:b/>
          <w:u w:val="single"/>
        </w:rPr>
        <w:t>:</w:t>
      </w:r>
    </w:p>
    <w:p w:rsidR="006B09C2" w:rsidRPr="001938A7" w:rsidRDefault="007E01F2" w:rsidP="00761D3D">
      <w:pPr>
        <w:pStyle w:val="ListParagraph"/>
        <w:numPr>
          <w:ilvl w:val="0"/>
          <w:numId w:val="19"/>
        </w:numPr>
        <w:spacing w:line="240" w:lineRule="auto"/>
        <w:jc w:val="both"/>
        <w:rPr>
          <w:rFonts w:cs="Tahoma"/>
        </w:rPr>
      </w:pPr>
      <w:r w:rsidRPr="008C4999">
        <w:rPr>
          <w:rFonts w:cs="Tahoma"/>
        </w:rPr>
        <w:t>У складу са чл</w:t>
      </w:r>
      <w:r w:rsidRPr="008C4999">
        <w:rPr>
          <w:rFonts w:cs="Tahoma"/>
          <w:lang w:val="sr-Cyrl-RS"/>
        </w:rPr>
        <w:t xml:space="preserve">ан </w:t>
      </w:r>
      <w:r w:rsidR="00D6560C" w:rsidRPr="008C4999">
        <w:rPr>
          <w:rFonts w:cs="Tahoma"/>
        </w:rPr>
        <w:t>77</w:t>
      </w:r>
      <w:r w:rsidRPr="008C4999">
        <w:rPr>
          <w:rFonts w:cs="Tahoma"/>
          <w:lang w:val="sr-Cyrl-RS"/>
        </w:rPr>
        <w:t>.</w:t>
      </w:r>
      <w:r w:rsidR="00D6560C" w:rsidRPr="008C4999">
        <w:rPr>
          <w:rFonts w:cs="Tahoma"/>
        </w:rPr>
        <w:t xml:space="preserve"> став 4</w:t>
      </w:r>
      <w:r w:rsidRPr="008C4999">
        <w:rPr>
          <w:rFonts w:cs="Tahoma"/>
          <w:lang w:val="sr-Cyrl-RS"/>
        </w:rPr>
        <w:t>.</w:t>
      </w:r>
      <w:r w:rsidR="00D6560C" w:rsidRPr="008C4999">
        <w:rPr>
          <w:rFonts w:cs="Tahoma"/>
        </w:rPr>
        <w:t xml:space="preserve"> Закона, испуњеност обавезних</w:t>
      </w:r>
      <w:r w:rsidR="00C56BD7" w:rsidRPr="008C4999">
        <w:rPr>
          <w:rFonts w:cs="Tahoma"/>
          <w:lang w:val="sr-Cyrl-RS"/>
        </w:rPr>
        <w:t xml:space="preserve"> </w:t>
      </w:r>
      <w:r w:rsidR="00D6560C" w:rsidRPr="008C4999">
        <w:rPr>
          <w:rFonts w:cs="Tahoma"/>
        </w:rPr>
        <w:t>услова за учешће у поступку предметне јавне набавке</w:t>
      </w:r>
      <w:r w:rsidR="006B09C2" w:rsidRPr="008C4999">
        <w:rPr>
          <w:rFonts w:cs="Tahoma"/>
          <w:lang w:val="sr-Cyrl-RS"/>
        </w:rPr>
        <w:t xml:space="preserve"> (члан 75. ст. 1-4)</w:t>
      </w:r>
      <w:r w:rsidR="00D6560C" w:rsidRPr="008C4999">
        <w:rPr>
          <w:rFonts w:cs="Tahoma"/>
        </w:rPr>
        <w:t>, пон</w:t>
      </w:r>
      <w:r w:rsidR="001331C9" w:rsidRPr="008C4999">
        <w:rPr>
          <w:rFonts w:cs="Tahoma"/>
        </w:rPr>
        <w:t>уђач доказује достављањем изјав</w:t>
      </w:r>
      <w:r w:rsidR="001331C9" w:rsidRPr="008C4999">
        <w:rPr>
          <w:rFonts w:cs="Tahoma"/>
          <w:lang w:val="sr-Cyrl-RS"/>
        </w:rPr>
        <w:t>е (Образац 3)</w:t>
      </w:r>
      <w:r w:rsidR="00D6560C" w:rsidRPr="008C4999">
        <w:rPr>
          <w:rFonts w:cs="Tahoma"/>
        </w:rPr>
        <w:t xml:space="preserve"> </w:t>
      </w:r>
      <w:r w:rsidR="001331C9" w:rsidRPr="008C4999">
        <w:rPr>
          <w:rFonts w:cs="Tahoma"/>
        </w:rPr>
        <w:t>кој</w:t>
      </w:r>
      <w:r w:rsidR="001331C9" w:rsidRPr="008C4999">
        <w:rPr>
          <w:rFonts w:cs="Tahoma"/>
          <w:lang w:val="sr-Cyrl-RS"/>
        </w:rPr>
        <w:t>ом</w:t>
      </w:r>
      <w:r w:rsidR="00D6560C" w:rsidRPr="008C4999">
        <w:rPr>
          <w:rFonts w:cs="Tahoma"/>
        </w:rPr>
        <w:t xml:space="preserve"> под материјалном и кривичном одговорношћу потврђује да испуњава услове за учеств</w:t>
      </w:r>
      <w:r w:rsidR="006B09C2" w:rsidRPr="008C4999">
        <w:rPr>
          <w:rFonts w:cs="Tahoma"/>
        </w:rPr>
        <w:t>овање у поступку јавне набавке.</w:t>
      </w:r>
    </w:p>
    <w:p w:rsidR="006B09C2" w:rsidRPr="008C4999" w:rsidRDefault="006B09C2" w:rsidP="00AF0B07">
      <w:pPr>
        <w:pStyle w:val="ListParagraph"/>
        <w:spacing w:after="0"/>
        <w:ind w:left="0"/>
        <w:jc w:val="both"/>
        <w:rPr>
          <w:rFonts w:cs="Tahoma"/>
          <w:lang w:val="sr-Cyrl-CS"/>
        </w:rPr>
      </w:pPr>
    </w:p>
    <w:p w:rsidR="004F776D" w:rsidRPr="00AF0B07" w:rsidRDefault="00A679D5" w:rsidP="00AF0B07">
      <w:pPr>
        <w:spacing w:after="0" w:line="240" w:lineRule="auto"/>
        <w:jc w:val="both"/>
        <w:rPr>
          <w:rFonts w:cs="Tahoma"/>
          <w:lang w:val="sr-Cyrl-CS"/>
        </w:rPr>
      </w:pPr>
      <w:r w:rsidRPr="008C4999">
        <w:rPr>
          <w:rFonts w:cs="Tahoma"/>
          <w:lang w:val="sr-Cyrl-CS"/>
        </w:rPr>
        <w:t>У случају подношења заједничке понуде, група понуђача може да се определи да обрасце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обрасце који у том случају мора</w:t>
      </w:r>
      <w:r w:rsidR="00FC0ECF" w:rsidRPr="008C4999">
        <w:rPr>
          <w:rFonts w:cs="Tahoma"/>
          <w:lang w:val="sr-Cyrl-CS"/>
        </w:rPr>
        <w:t xml:space="preserve"> бити наведен у споразуму из члана </w:t>
      </w:r>
      <w:r w:rsidRPr="008C4999">
        <w:rPr>
          <w:rFonts w:cs="Tahoma"/>
          <w:lang w:val="sr-Cyrl-CS"/>
        </w:rPr>
        <w:t>81</w:t>
      </w:r>
      <w:r w:rsidR="00FC0ECF" w:rsidRPr="008C4999">
        <w:rPr>
          <w:rFonts w:cs="Tahoma"/>
          <w:lang w:val="sr-Cyrl-CS"/>
        </w:rPr>
        <w:t xml:space="preserve">. став </w:t>
      </w:r>
      <w:r w:rsidRPr="008C4999">
        <w:rPr>
          <w:rFonts w:cs="Tahoma"/>
          <w:lang w:val="sr-Cyrl-CS"/>
        </w:rPr>
        <w:t>4</w:t>
      </w:r>
      <w:r w:rsidR="00FC0ECF" w:rsidRPr="008C4999">
        <w:rPr>
          <w:rFonts w:cs="Tahoma"/>
          <w:lang w:val="sr-Cyrl-CS"/>
        </w:rPr>
        <w:t>. Закона.</w:t>
      </w:r>
    </w:p>
    <w:p w:rsidR="00EE59FA" w:rsidRPr="008C4999" w:rsidRDefault="00EE59FA" w:rsidP="00EC1DE0">
      <w:pPr>
        <w:pStyle w:val="ListParagraph"/>
        <w:spacing w:line="240" w:lineRule="auto"/>
        <w:ind w:left="0"/>
        <w:jc w:val="both"/>
        <w:rPr>
          <w:rFonts w:cs="Tahoma"/>
        </w:rPr>
      </w:pPr>
      <w:r w:rsidRPr="008C4999">
        <w:rPr>
          <w:rFonts w:cs="Tahoma"/>
        </w:rPr>
        <w:t xml:space="preserve">Уколико понуђач подноси понуду са подизвођачем, понуђач је дужан </w:t>
      </w:r>
      <w:r w:rsidR="002C4405" w:rsidRPr="008C4999">
        <w:rPr>
          <w:rFonts w:cs="Tahoma"/>
        </w:rPr>
        <w:t>да достави Изјаву подизвођача</w:t>
      </w:r>
      <w:r w:rsidR="000F5E19" w:rsidRPr="008C4999">
        <w:rPr>
          <w:rFonts w:cs="Tahoma"/>
        </w:rPr>
        <w:t xml:space="preserve"> (ОБРАЗАЦ </w:t>
      </w:r>
      <w:r w:rsidR="000F5E19" w:rsidRPr="008C4999">
        <w:rPr>
          <w:rFonts w:cs="Tahoma"/>
          <w:lang w:val="sr-Cyrl-RS"/>
        </w:rPr>
        <w:t>3</w:t>
      </w:r>
      <w:r w:rsidRPr="008C4999">
        <w:rPr>
          <w:rFonts w:cs="Tahoma"/>
        </w:rPr>
        <w:t>/А) потписану од стран</w:t>
      </w:r>
      <w:r w:rsidR="002C4405" w:rsidRPr="008C4999">
        <w:rPr>
          <w:rFonts w:cs="Tahoma"/>
        </w:rPr>
        <w:t>е овлашћеног лица подизвођача</w:t>
      </w:r>
      <w:r w:rsidRPr="008C4999">
        <w:rPr>
          <w:rFonts w:cs="Tahoma"/>
        </w:rPr>
        <w:t xml:space="preserve"> и оверену печатом.</w:t>
      </w:r>
    </w:p>
    <w:p w:rsidR="005846EF" w:rsidRPr="008C4999" w:rsidRDefault="005846EF" w:rsidP="005846EF">
      <w:pPr>
        <w:pStyle w:val="ListParagraph"/>
        <w:spacing w:line="240" w:lineRule="auto"/>
        <w:ind w:left="0"/>
        <w:jc w:val="both"/>
        <w:rPr>
          <w:rFonts w:cs="Tahoma"/>
        </w:rPr>
      </w:pPr>
    </w:p>
    <w:p w:rsidR="006E7C35" w:rsidRPr="008C4999" w:rsidRDefault="00EA167B" w:rsidP="00156784">
      <w:pPr>
        <w:pStyle w:val="ListParagraph"/>
        <w:spacing w:line="240" w:lineRule="auto"/>
        <w:ind w:left="0"/>
        <w:jc w:val="both"/>
        <w:rPr>
          <w:rFonts w:cs="Tahoma"/>
        </w:rPr>
      </w:pPr>
      <w:r w:rsidRPr="008C4999">
        <w:rPr>
          <w:rFonts w:cs="Tahoma"/>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фотокопију свих доказа о испуњености услова. Ако понуђач у остављеном примереном року, који не може бити краћи од пет дана, не достави на увид оригинал или оверену фотокопију тражених доказа, наручилац ће његову понуду одбити као неприхватљиву.</w:t>
      </w:r>
    </w:p>
    <w:p w:rsidR="006E7C35" w:rsidRPr="008C4999" w:rsidRDefault="006E7C35" w:rsidP="00156784">
      <w:pPr>
        <w:spacing w:line="240" w:lineRule="auto"/>
        <w:jc w:val="both"/>
        <w:rPr>
          <w:rFonts w:cs="Tahoma"/>
          <w:lang w:val="sr-Cyrl-RS"/>
        </w:rPr>
      </w:pPr>
      <w:r w:rsidRPr="008C4999">
        <w:rPr>
          <w:rFonts w:cs="Tahoma"/>
        </w:rPr>
        <w:t>Понуђач није дужан да доставља на увид доказе који су јавно доступни на интер</w:t>
      </w:r>
      <w:r w:rsidR="00DF062A" w:rsidRPr="008C4999">
        <w:rPr>
          <w:rFonts w:cs="Tahoma"/>
        </w:rPr>
        <w:t>нет страницама надлежних органа</w:t>
      </w:r>
      <w:r w:rsidR="00DF062A" w:rsidRPr="008C4999">
        <w:rPr>
          <w:rFonts w:cs="Tahoma"/>
          <w:lang w:val="sr-Cyrl-RS"/>
        </w:rPr>
        <w:t>.</w:t>
      </w:r>
    </w:p>
    <w:p w:rsidR="002C181A" w:rsidRPr="008C4999" w:rsidRDefault="006E7C35" w:rsidP="00EC1DE0">
      <w:pPr>
        <w:spacing w:line="240" w:lineRule="auto"/>
        <w:jc w:val="both"/>
        <w:rPr>
          <w:rFonts w:cs="Tahoma"/>
        </w:rPr>
      </w:pPr>
      <w:r w:rsidRPr="008C4999">
        <w:rPr>
          <w:rFonts w:cs="Tahoma"/>
        </w:rPr>
        <w:lastRenderedPageBreak/>
        <w:t>Понуђач је дужан је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5E26E4" w:rsidRPr="008C4999" w:rsidRDefault="009F51E5" w:rsidP="00784263">
      <w:pPr>
        <w:jc w:val="both"/>
        <w:rPr>
          <w:rFonts w:cs="Tahoma"/>
          <w:b/>
        </w:rPr>
      </w:pPr>
      <w:r w:rsidRPr="008C4999">
        <w:rPr>
          <w:rFonts w:cs="Tahoma"/>
          <w:b/>
          <w:lang w:val="sr-Latn-BA"/>
        </w:rPr>
        <w:t>V</w:t>
      </w:r>
      <w:r w:rsidR="00784263" w:rsidRPr="008C4999">
        <w:rPr>
          <w:rFonts w:cs="Tahoma"/>
          <w:b/>
          <w:lang w:val="sr-Latn-BA"/>
        </w:rPr>
        <w:t xml:space="preserve"> – УПУТСТВО </w:t>
      </w:r>
      <w:r w:rsidR="00784263" w:rsidRPr="008C4999">
        <w:rPr>
          <w:rFonts w:cs="Tahoma"/>
          <w:b/>
        </w:rPr>
        <w:t>ПОНУЂАЧИМА КАКО ДА САЧИНЕ ПОНУДУ</w:t>
      </w:r>
    </w:p>
    <w:p w:rsidR="00EF40A5" w:rsidRPr="008C4999" w:rsidRDefault="0090653C" w:rsidP="00761D3D">
      <w:pPr>
        <w:pStyle w:val="ListParagraph"/>
        <w:numPr>
          <w:ilvl w:val="0"/>
          <w:numId w:val="5"/>
        </w:numPr>
        <w:spacing w:line="240" w:lineRule="auto"/>
        <w:ind w:left="0" w:firstLine="0"/>
        <w:jc w:val="both"/>
        <w:rPr>
          <w:rFonts w:cs="Tahoma"/>
        </w:rPr>
      </w:pPr>
      <w:r w:rsidRPr="008C4999">
        <w:rPr>
          <w:rFonts w:cs="Tahoma"/>
          <w:b/>
        </w:rPr>
        <w:t>Подаци о језику на којем се подноси понуда</w:t>
      </w:r>
      <w:r w:rsidRPr="008C4999">
        <w:rPr>
          <w:rFonts w:cs="Tahoma"/>
        </w:rPr>
        <w:t xml:space="preserve">: </w:t>
      </w:r>
      <w:r w:rsidR="005E26E4" w:rsidRPr="008C4999">
        <w:rPr>
          <w:rFonts w:cs="Tahoma"/>
        </w:rPr>
        <w:t>П</w:t>
      </w:r>
      <w:r w:rsidR="00EF40A5" w:rsidRPr="008C4999">
        <w:rPr>
          <w:rFonts w:cs="Tahoma"/>
        </w:rPr>
        <w:t>онуда се подноси на српском језику</w:t>
      </w:r>
      <w:r w:rsidR="00A41433" w:rsidRPr="008C4999">
        <w:rPr>
          <w:rFonts w:cs="Tahoma"/>
          <w:lang w:val="sr-Cyrl-RS"/>
        </w:rPr>
        <w:t>.</w:t>
      </w:r>
    </w:p>
    <w:p w:rsidR="00575788" w:rsidRPr="008C4999" w:rsidRDefault="0090653C" w:rsidP="00761D3D">
      <w:pPr>
        <w:pStyle w:val="ListParagraph"/>
        <w:numPr>
          <w:ilvl w:val="0"/>
          <w:numId w:val="5"/>
        </w:numPr>
        <w:spacing w:line="240" w:lineRule="auto"/>
        <w:ind w:left="0" w:firstLine="0"/>
        <w:jc w:val="both"/>
        <w:rPr>
          <w:rFonts w:cs="Tahoma"/>
        </w:rPr>
      </w:pPr>
      <w:r w:rsidRPr="008C4999">
        <w:rPr>
          <w:rFonts w:cs="Tahoma"/>
          <w:b/>
        </w:rPr>
        <w:t>Начин на који понуда мора да буде сачињена</w:t>
      </w:r>
      <w:r w:rsidRPr="008C4999">
        <w:rPr>
          <w:rFonts w:cs="Tahoma"/>
        </w:rPr>
        <w:t xml:space="preserve">: </w:t>
      </w:r>
      <w:r w:rsidR="00EF40A5" w:rsidRPr="008C4999">
        <w:rPr>
          <w:rFonts w:cs="Tahoma"/>
        </w:rPr>
        <w:t>По</w:t>
      </w:r>
      <w:r w:rsidR="00EA167B" w:rsidRPr="008C4999">
        <w:rPr>
          <w:rFonts w:cs="Tahoma"/>
        </w:rPr>
        <w:t>нуђач понуду подноси непосредно или</w:t>
      </w:r>
      <w:r w:rsidR="00EF40A5" w:rsidRPr="008C4999">
        <w:rPr>
          <w:rFonts w:cs="Tahoma"/>
        </w:rPr>
        <w:t xml:space="preserve"> путем поште у затвореној коверти тако да се са сигурношћу може утврдити прилико</w:t>
      </w:r>
      <w:r w:rsidR="00D814DC" w:rsidRPr="008C4999">
        <w:rPr>
          <w:rFonts w:cs="Tahoma"/>
        </w:rPr>
        <w:t>м</w:t>
      </w:r>
      <w:r w:rsidR="00EF40A5" w:rsidRPr="008C4999">
        <w:rPr>
          <w:rFonts w:cs="Tahoma"/>
        </w:rPr>
        <w:t xml:space="preserve"> отварања понуде да се први пут отвара. На полеђини навести назив и адресу понуђача. У случају да понуду подноси група понуђача, потребно је на коверти назначити да се ради о групи понуђача и навести називе и адресе свих учесника у заједничкој понуди.</w:t>
      </w:r>
    </w:p>
    <w:p w:rsidR="008306E1" w:rsidRPr="00A61D18" w:rsidRDefault="00EF40A5" w:rsidP="008306E1">
      <w:pPr>
        <w:pStyle w:val="ListParagraph"/>
        <w:spacing w:after="0" w:line="240" w:lineRule="auto"/>
        <w:ind w:left="0"/>
        <w:jc w:val="both"/>
        <w:rPr>
          <w:rFonts w:cs="Tahoma"/>
          <w:b/>
          <w:lang w:val="sr-Cyrl-RS"/>
        </w:rPr>
      </w:pPr>
      <w:r w:rsidRPr="007E69A8">
        <w:rPr>
          <w:rFonts w:cs="Tahoma"/>
          <w:b/>
          <w:u w:val="single"/>
        </w:rPr>
        <w:t>Понуду доставити</w:t>
      </w:r>
      <w:r w:rsidR="007E69A8" w:rsidRPr="007E69A8">
        <w:rPr>
          <w:rFonts w:cs="Tahoma"/>
          <w:b/>
          <w:u w:val="single"/>
          <w:lang w:val="sr-Cyrl-RS"/>
        </w:rPr>
        <w:t xml:space="preserve"> најкасније до 02.12.2019. до 13:00 часова</w:t>
      </w:r>
      <w:r w:rsidRPr="007E69A8">
        <w:rPr>
          <w:rFonts w:cs="Tahoma"/>
          <w:b/>
          <w:u w:val="single"/>
        </w:rPr>
        <w:t xml:space="preserve"> на адресу:</w:t>
      </w:r>
      <w:r w:rsidRPr="008C4999">
        <w:rPr>
          <w:rFonts w:cs="Tahoma"/>
        </w:rPr>
        <w:t xml:space="preserve"> </w:t>
      </w:r>
      <w:r w:rsidR="005E7521" w:rsidRPr="009D48EB">
        <w:rPr>
          <w:rFonts w:cs="Tahoma"/>
          <w:b/>
          <w:u w:val="single"/>
          <w:lang w:val="sr-Cyrl-CS"/>
        </w:rPr>
        <w:t>Државно правобранилаштво</w:t>
      </w:r>
      <w:r w:rsidR="00480C16" w:rsidRPr="009D48EB">
        <w:rPr>
          <w:rFonts w:cs="Tahoma"/>
          <w:b/>
          <w:u w:val="single"/>
        </w:rPr>
        <w:t xml:space="preserve">, </w:t>
      </w:r>
      <w:r w:rsidR="005E7521" w:rsidRPr="009D48EB">
        <w:rPr>
          <w:rFonts w:cs="Tahoma"/>
          <w:b/>
          <w:u w:val="single"/>
          <w:lang w:val="sr-Cyrl-RS"/>
        </w:rPr>
        <w:t>Немањина 22-26, Београд</w:t>
      </w:r>
      <w:r w:rsidR="00A7788A" w:rsidRPr="008C4999">
        <w:rPr>
          <w:rFonts w:cs="Tahoma"/>
          <w:lang w:val="sr-Cyrl-RS"/>
        </w:rPr>
        <w:t>,</w:t>
      </w:r>
      <w:r w:rsidR="00480C16" w:rsidRPr="008C4999">
        <w:rPr>
          <w:rFonts w:cs="Tahoma"/>
        </w:rPr>
        <w:t xml:space="preserve"> са назнаком „</w:t>
      </w:r>
      <w:r w:rsidR="00480C16" w:rsidRPr="00A61D18">
        <w:rPr>
          <w:rFonts w:cs="Tahoma"/>
          <w:b/>
        </w:rPr>
        <w:t xml:space="preserve">ПОНУДА ЗА ЈАВНУ НАБАВКУ </w:t>
      </w:r>
      <w:r w:rsidR="00146371" w:rsidRPr="00A61D18">
        <w:rPr>
          <w:rFonts w:cs="Tahoma"/>
          <w:b/>
        </w:rPr>
        <w:t>УСЛУГА</w:t>
      </w:r>
      <w:r w:rsidR="00480C16" w:rsidRPr="00A61D18">
        <w:rPr>
          <w:rFonts w:cs="Tahoma"/>
          <w:b/>
        </w:rPr>
        <w:t xml:space="preserve"> – </w:t>
      </w:r>
      <w:r w:rsidR="005E7521" w:rsidRPr="00A61D18">
        <w:rPr>
          <w:rFonts w:cs="Calibri"/>
          <w:b/>
          <w:lang w:val="sr-Cyrl-RS"/>
        </w:rPr>
        <w:t xml:space="preserve">УСЛУГА ЧИШЋЕЊА </w:t>
      </w:r>
      <w:r w:rsidR="009D48EB" w:rsidRPr="00A61D18">
        <w:rPr>
          <w:rFonts w:cs="Calibri"/>
          <w:b/>
          <w:lang w:val="sr-Cyrl-RS"/>
        </w:rPr>
        <w:t>ПОСЛОВНИХ ПРОСТОРИЈА ОДЕЉЕЊА ДРЖАВНОГ ПРАВОБРАНИЛАШТВА</w:t>
      </w:r>
      <w:r w:rsidR="009D0EA9">
        <w:rPr>
          <w:rFonts w:cs="Calibri"/>
          <w:b/>
          <w:lang w:val="sr-Cyrl-RS"/>
        </w:rPr>
        <w:t xml:space="preserve"> У ЗРЕЊАНИНУ</w:t>
      </w:r>
      <w:r w:rsidR="008306E1" w:rsidRPr="00A61D18">
        <w:rPr>
          <w:rFonts w:cs="Tahoma"/>
          <w:b/>
        </w:rPr>
        <w:t xml:space="preserve">, ЈАВНА НАБАВКА БРОЈ </w:t>
      </w:r>
      <w:r w:rsidR="009D48EB" w:rsidRPr="00A61D18">
        <w:rPr>
          <w:rFonts w:cs="Tahoma"/>
          <w:b/>
          <w:lang w:val="sr-Cyrl-RS"/>
        </w:rPr>
        <w:t>15</w:t>
      </w:r>
      <w:r w:rsidR="005E7521" w:rsidRPr="00A61D18">
        <w:rPr>
          <w:rFonts w:cs="Tahoma"/>
          <w:b/>
          <w:lang w:val="sr-Cyrl-RS"/>
        </w:rPr>
        <w:t>/19</w:t>
      </w:r>
      <w:r w:rsidR="008306E1" w:rsidRPr="00A61D18">
        <w:rPr>
          <w:rFonts w:cs="Tahoma"/>
          <w:b/>
        </w:rPr>
        <w:t xml:space="preserve"> - НЕ ОТВАРАТИ“</w:t>
      </w:r>
      <w:r w:rsidR="008306E1" w:rsidRPr="00A61D18">
        <w:rPr>
          <w:rFonts w:cs="Tahoma"/>
          <w:b/>
          <w:lang w:val="sr-Cyrl-RS"/>
        </w:rPr>
        <w:t>.</w:t>
      </w:r>
    </w:p>
    <w:p w:rsidR="001125A8" w:rsidRPr="008C4999" w:rsidRDefault="001125A8" w:rsidP="001125A8">
      <w:pPr>
        <w:pStyle w:val="ListParagraph"/>
        <w:spacing w:after="0" w:line="240" w:lineRule="auto"/>
        <w:ind w:left="0"/>
        <w:jc w:val="both"/>
        <w:rPr>
          <w:rFonts w:cs="Tahoma"/>
        </w:rPr>
      </w:pPr>
    </w:p>
    <w:p w:rsidR="00EB0F7E" w:rsidRPr="008C4999" w:rsidRDefault="00EB0F7E" w:rsidP="00994E53">
      <w:pPr>
        <w:pStyle w:val="ListParagraph"/>
        <w:spacing w:line="240" w:lineRule="auto"/>
        <w:ind w:left="0"/>
        <w:jc w:val="both"/>
        <w:rPr>
          <w:rFonts w:cs="Tahoma"/>
        </w:rPr>
      </w:pPr>
      <w:r w:rsidRPr="008C4999">
        <w:rPr>
          <w:rFonts w:cs="Tahoma"/>
        </w:rPr>
        <w:t>Наручилац ће по пријему одређене понуде на коверти, у којој се налази понуда, обележити време пријема и евидентирати број и датум понуде према редоследу приспећа.</w:t>
      </w:r>
    </w:p>
    <w:p w:rsidR="002E6CD1" w:rsidRPr="008C4999" w:rsidRDefault="00EB0F7E" w:rsidP="002E6CD1">
      <w:pPr>
        <w:pStyle w:val="ListParagraph"/>
        <w:spacing w:line="240" w:lineRule="auto"/>
        <w:ind w:left="0"/>
        <w:jc w:val="both"/>
        <w:rPr>
          <w:rFonts w:cs="Tahoma"/>
          <w:lang w:val="sr-Cyrl-RS"/>
        </w:rPr>
      </w:pPr>
      <w:r w:rsidRPr="008C4999">
        <w:rPr>
          <w:rFonts w:cs="Tahoma"/>
        </w:rPr>
        <w:t>У случају да је понуда достављена непосредно, наручилац ће понуђачу п</w:t>
      </w:r>
      <w:r w:rsidR="009B2F6E" w:rsidRPr="008C4999">
        <w:rPr>
          <w:rFonts w:cs="Tahoma"/>
        </w:rPr>
        <w:t>редати потврду о пријему понуде, са назначеним датумом и сатом пријема понуде.</w:t>
      </w:r>
      <w:r w:rsidR="004F776D" w:rsidRPr="008C4999">
        <w:rPr>
          <w:rFonts w:cs="Tahoma"/>
        </w:rPr>
        <w:t xml:space="preserve"> </w:t>
      </w:r>
    </w:p>
    <w:p w:rsidR="006A3CE2" w:rsidRPr="008C4999" w:rsidRDefault="006A3CE2" w:rsidP="002E6CD1">
      <w:pPr>
        <w:pStyle w:val="ListParagraph"/>
        <w:spacing w:line="240" w:lineRule="auto"/>
        <w:ind w:left="0"/>
        <w:jc w:val="both"/>
        <w:rPr>
          <w:rFonts w:cs="Tahoma"/>
          <w:lang w:val="sr-Cyrl-RS"/>
        </w:rPr>
      </w:pPr>
      <w:r w:rsidRPr="008C4999">
        <w:rPr>
          <w:rFonts w:cs="Tahoma"/>
          <w:lang w:val="sr-Cyrl-RS"/>
        </w:rPr>
        <w:t>Ако је поднета неблаговремена понуда, наручилац ће је по окончању поступка отварања вратити неотворену понуђачу, са назнаком да је поднета неблаговремено.</w:t>
      </w:r>
    </w:p>
    <w:p w:rsidR="002E6CD1" w:rsidRPr="008C4999" w:rsidRDefault="002E6CD1" w:rsidP="002E6CD1">
      <w:pPr>
        <w:pStyle w:val="ListParagraph"/>
        <w:spacing w:line="240" w:lineRule="auto"/>
        <w:ind w:left="0"/>
        <w:jc w:val="both"/>
        <w:rPr>
          <w:rFonts w:cs="Tahoma"/>
        </w:rPr>
      </w:pPr>
    </w:p>
    <w:p w:rsidR="000D4C91" w:rsidRPr="002C341C" w:rsidRDefault="000D4C91" w:rsidP="00DA489F">
      <w:pPr>
        <w:pStyle w:val="ListParagraph"/>
        <w:spacing w:line="240" w:lineRule="auto"/>
        <w:ind w:left="0"/>
        <w:jc w:val="both"/>
        <w:rPr>
          <w:rFonts w:cs="Tahoma"/>
          <w:b/>
          <w:u w:val="single"/>
          <w:lang w:val="sr-Cyrl-RS"/>
        </w:rPr>
      </w:pPr>
      <w:r w:rsidRPr="002C341C">
        <w:rPr>
          <w:rFonts w:cs="Tahoma"/>
          <w:b/>
          <w:u w:val="single"/>
        </w:rPr>
        <w:t>Понуда мора да садржи:</w:t>
      </w:r>
    </w:p>
    <w:p w:rsidR="009B2F6E" w:rsidRPr="002C341C" w:rsidRDefault="000D4C91" w:rsidP="00761D3D">
      <w:pPr>
        <w:pStyle w:val="ListParagraph"/>
        <w:numPr>
          <w:ilvl w:val="0"/>
          <w:numId w:val="17"/>
        </w:numPr>
        <w:spacing w:line="240" w:lineRule="auto"/>
        <w:jc w:val="both"/>
        <w:rPr>
          <w:rFonts w:cs="Tahoma"/>
        </w:rPr>
      </w:pPr>
      <w:r w:rsidRPr="002C341C">
        <w:rPr>
          <w:rFonts w:cs="Tahoma"/>
        </w:rPr>
        <w:t>О</w:t>
      </w:r>
      <w:r w:rsidR="00DC447F" w:rsidRPr="002C341C">
        <w:rPr>
          <w:rFonts w:cs="Tahoma"/>
        </w:rPr>
        <w:t>бразац понуде</w:t>
      </w:r>
      <w:r w:rsidRPr="002C341C">
        <w:rPr>
          <w:rFonts w:cs="Tahoma"/>
        </w:rPr>
        <w:t xml:space="preserve"> (ОБРАЗАЦ 1)</w:t>
      </w:r>
      <w:r w:rsidR="00DA489F" w:rsidRPr="002C341C">
        <w:rPr>
          <w:rFonts w:cs="Tahoma"/>
        </w:rPr>
        <w:t>;</w:t>
      </w:r>
    </w:p>
    <w:p w:rsidR="006A3CE2" w:rsidRPr="002C341C" w:rsidRDefault="006A3CE2" w:rsidP="00761D3D">
      <w:pPr>
        <w:pStyle w:val="ListParagraph"/>
        <w:numPr>
          <w:ilvl w:val="0"/>
          <w:numId w:val="17"/>
        </w:numPr>
        <w:spacing w:line="240" w:lineRule="auto"/>
        <w:jc w:val="both"/>
        <w:rPr>
          <w:rFonts w:cs="Tahoma"/>
        </w:rPr>
      </w:pPr>
      <w:r w:rsidRPr="002C341C">
        <w:rPr>
          <w:rFonts w:cs="Tahoma"/>
          <w:lang w:val="sr-Cyrl-RS"/>
        </w:rPr>
        <w:t xml:space="preserve">Образац </w:t>
      </w:r>
      <w:r w:rsidRPr="002C341C">
        <w:rPr>
          <w:rFonts w:cs="Tahoma"/>
        </w:rPr>
        <w:t>структур</w:t>
      </w:r>
      <w:r w:rsidRPr="002C341C">
        <w:rPr>
          <w:rFonts w:cs="Tahoma"/>
          <w:lang w:val="sr-Cyrl-RS"/>
        </w:rPr>
        <w:t>е</w:t>
      </w:r>
      <w:r w:rsidRPr="002C341C">
        <w:rPr>
          <w:rFonts w:cs="Tahoma"/>
        </w:rPr>
        <w:t xml:space="preserve"> цене</w:t>
      </w:r>
      <w:r w:rsidR="000F5E19" w:rsidRPr="002C341C">
        <w:rPr>
          <w:rFonts w:cs="Tahoma"/>
          <w:lang w:val="sr-Cyrl-RS"/>
        </w:rPr>
        <w:t xml:space="preserve"> са упутством како да се попуни</w:t>
      </w:r>
      <w:r w:rsidRPr="002C341C">
        <w:rPr>
          <w:rFonts w:cs="Tahoma"/>
          <w:lang w:val="sr-Cyrl-RS"/>
        </w:rPr>
        <w:t xml:space="preserve"> (ОБРАЗАЦ 2)</w:t>
      </w:r>
      <w:r w:rsidRPr="002C341C">
        <w:rPr>
          <w:rFonts w:cs="Tahoma"/>
        </w:rPr>
        <w:t>;</w:t>
      </w:r>
    </w:p>
    <w:p w:rsidR="009466E9" w:rsidRPr="002C341C" w:rsidRDefault="000D4C91" w:rsidP="00761D3D">
      <w:pPr>
        <w:pStyle w:val="ListParagraph"/>
        <w:numPr>
          <w:ilvl w:val="0"/>
          <w:numId w:val="17"/>
        </w:numPr>
        <w:spacing w:line="240" w:lineRule="auto"/>
        <w:jc w:val="both"/>
        <w:rPr>
          <w:rFonts w:cs="Tahoma"/>
        </w:rPr>
      </w:pPr>
      <w:r w:rsidRPr="002C341C">
        <w:rPr>
          <w:rFonts w:cs="Tahoma"/>
        </w:rPr>
        <w:t xml:space="preserve">Изјаву понуђача о испуњености услова </w:t>
      </w:r>
      <w:r w:rsidR="00AF4F40" w:rsidRPr="002C341C">
        <w:rPr>
          <w:rFonts w:cs="Tahoma"/>
          <w:lang w:val="sr-Cyrl-RS"/>
        </w:rPr>
        <w:t xml:space="preserve">из члана 75.ст.1-4 </w:t>
      </w:r>
      <w:r w:rsidR="004B1563" w:rsidRPr="002C341C">
        <w:rPr>
          <w:rFonts w:cs="Tahoma"/>
          <w:lang w:val="sr-Cyrl-RS"/>
        </w:rPr>
        <w:t xml:space="preserve"> </w:t>
      </w:r>
      <w:r w:rsidRPr="002C341C">
        <w:rPr>
          <w:rFonts w:cs="Tahoma"/>
        </w:rPr>
        <w:t xml:space="preserve">(ОБРАЗАЦ </w:t>
      </w:r>
      <w:r w:rsidR="006A3CE2" w:rsidRPr="002C341C">
        <w:rPr>
          <w:rFonts w:cs="Tahoma"/>
          <w:lang w:val="sr-Cyrl-RS"/>
        </w:rPr>
        <w:t>3</w:t>
      </w:r>
      <w:r w:rsidRPr="002C341C">
        <w:rPr>
          <w:rFonts w:cs="Tahoma"/>
        </w:rPr>
        <w:t>)</w:t>
      </w:r>
      <w:r w:rsidR="00DA489F" w:rsidRPr="002C341C">
        <w:rPr>
          <w:rFonts w:cs="Tahoma"/>
        </w:rPr>
        <w:t>;</w:t>
      </w:r>
    </w:p>
    <w:p w:rsidR="008C49D6" w:rsidRPr="002C341C" w:rsidRDefault="00EA167B" w:rsidP="00761D3D">
      <w:pPr>
        <w:pStyle w:val="ListParagraph"/>
        <w:numPr>
          <w:ilvl w:val="0"/>
          <w:numId w:val="17"/>
        </w:numPr>
        <w:spacing w:line="240" w:lineRule="auto"/>
        <w:jc w:val="both"/>
        <w:rPr>
          <w:rFonts w:cs="Tahoma"/>
        </w:rPr>
      </w:pPr>
      <w:r w:rsidRPr="002C341C">
        <w:rPr>
          <w:rFonts w:cs="Tahoma"/>
        </w:rPr>
        <w:t>Изјаву подизвођача</w:t>
      </w:r>
      <w:r w:rsidR="00F85DD6" w:rsidRPr="002C341C">
        <w:rPr>
          <w:rFonts w:cs="Tahoma"/>
        </w:rPr>
        <w:t xml:space="preserve"> о испуњености услова из чл</w:t>
      </w:r>
      <w:r w:rsidR="00F85DD6" w:rsidRPr="002C341C">
        <w:rPr>
          <w:rFonts w:cs="Tahoma"/>
          <w:lang w:val="sr-Cyrl-RS"/>
        </w:rPr>
        <w:t xml:space="preserve">ана </w:t>
      </w:r>
      <w:r w:rsidR="008C49D6" w:rsidRPr="002C341C">
        <w:rPr>
          <w:rFonts w:cs="Tahoma"/>
        </w:rPr>
        <w:t>75</w:t>
      </w:r>
      <w:r w:rsidR="00F85DD6" w:rsidRPr="002C341C">
        <w:rPr>
          <w:rFonts w:cs="Tahoma"/>
          <w:lang w:val="sr-Cyrl-RS"/>
        </w:rPr>
        <w:t>.</w:t>
      </w:r>
      <w:r w:rsidR="006A3CE2" w:rsidRPr="002C341C">
        <w:rPr>
          <w:rFonts w:cs="Tahoma"/>
        </w:rPr>
        <w:t xml:space="preserve"> Закона (ОБРАЗАЦ </w:t>
      </w:r>
      <w:r w:rsidR="006A3CE2" w:rsidRPr="002C341C">
        <w:rPr>
          <w:rFonts w:cs="Tahoma"/>
          <w:lang w:val="sr-Cyrl-RS"/>
        </w:rPr>
        <w:t>3</w:t>
      </w:r>
      <w:r w:rsidR="008C49D6" w:rsidRPr="002C341C">
        <w:rPr>
          <w:rFonts w:cs="Tahoma"/>
        </w:rPr>
        <w:t>/А)</w:t>
      </w:r>
      <w:r w:rsidR="00DA489F" w:rsidRPr="002C341C">
        <w:rPr>
          <w:rFonts w:cs="Tahoma"/>
        </w:rPr>
        <w:t>;</w:t>
      </w:r>
    </w:p>
    <w:p w:rsidR="000D4C91" w:rsidRPr="002C341C" w:rsidRDefault="000D4C91" w:rsidP="00761D3D">
      <w:pPr>
        <w:pStyle w:val="ListParagraph"/>
        <w:numPr>
          <w:ilvl w:val="0"/>
          <w:numId w:val="17"/>
        </w:numPr>
        <w:spacing w:line="240" w:lineRule="auto"/>
        <w:jc w:val="both"/>
        <w:rPr>
          <w:rFonts w:cs="Tahoma"/>
        </w:rPr>
      </w:pPr>
      <w:r w:rsidRPr="002C341C">
        <w:rPr>
          <w:rFonts w:cs="Tahoma"/>
        </w:rPr>
        <w:t>Изјав</w:t>
      </w:r>
      <w:r w:rsidR="006A3CE2" w:rsidRPr="002C341C">
        <w:rPr>
          <w:rFonts w:cs="Tahoma"/>
        </w:rPr>
        <w:t xml:space="preserve">а о независној понуди (ОБРАЗАЦ </w:t>
      </w:r>
      <w:r w:rsidR="006A3CE2" w:rsidRPr="002C341C">
        <w:rPr>
          <w:rFonts w:cs="Tahoma"/>
          <w:lang w:val="sr-Cyrl-RS"/>
        </w:rPr>
        <w:t>4</w:t>
      </w:r>
      <w:r w:rsidRPr="002C341C">
        <w:rPr>
          <w:rFonts w:cs="Tahoma"/>
        </w:rPr>
        <w:t>)</w:t>
      </w:r>
      <w:r w:rsidR="00DA489F" w:rsidRPr="002C341C">
        <w:rPr>
          <w:rFonts w:cs="Tahoma"/>
        </w:rPr>
        <w:t>;</w:t>
      </w:r>
    </w:p>
    <w:p w:rsidR="00E4047A" w:rsidRPr="002C341C" w:rsidRDefault="000D4C91" w:rsidP="00761D3D">
      <w:pPr>
        <w:pStyle w:val="ListParagraph"/>
        <w:numPr>
          <w:ilvl w:val="0"/>
          <w:numId w:val="17"/>
        </w:numPr>
        <w:spacing w:line="240" w:lineRule="auto"/>
        <w:jc w:val="both"/>
        <w:rPr>
          <w:rFonts w:cs="Tahoma"/>
        </w:rPr>
      </w:pPr>
      <w:r w:rsidRPr="002C341C">
        <w:rPr>
          <w:rFonts w:cs="Tahoma"/>
        </w:rPr>
        <w:t xml:space="preserve">Изјава понуђача о обавези достављања менице за добро извршење посла (ОБРАЗАЦ </w:t>
      </w:r>
      <w:r w:rsidR="006A3CE2" w:rsidRPr="002C341C">
        <w:rPr>
          <w:rFonts w:cs="Tahoma"/>
          <w:lang w:val="sr-Cyrl-RS"/>
        </w:rPr>
        <w:t>5</w:t>
      </w:r>
      <w:r w:rsidRPr="002C341C">
        <w:rPr>
          <w:rFonts w:cs="Tahoma"/>
        </w:rPr>
        <w:t>)</w:t>
      </w:r>
      <w:r w:rsidR="00DA489F" w:rsidRPr="002C341C">
        <w:rPr>
          <w:rFonts w:cs="Tahoma"/>
        </w:rPr>
        <w:t>;</w:t>
      </w:r>
    </w:p>
    <w:p w:rsidR="000D4C91" w:rsidRPr="002C341C" w:rsidRDefault="000D4C91" w:rsidP="00761D3D">
      <w:pPr>
        <w:pStyle w:val="ListParagraph"/>
        <w:numPr>
          <w:ilvl w:val="0"/>
          <w:numId w:val="17"/>
        </w:numPr>
        <w:spacing w:after="0" w:line="240" w:lineRule="auto"/>
        <w:jc w:val="both"/>
        <w:rPr>
          <w:rFonts w:cs="Tahoma"/>
        </w:rPr>
      </w:pPr>
      <w:r w:rsidRPr="002C341C">
        <w:rPr>
          <w:rFonts w:cs="Tahoma"/>
        </w:rPr>
        <w:t>Образац тро</w:t>
      </w:r>
      <w:r w:rsidR="00755C4F" w:rsidRPr="002C341C">
        <w:rPr>
          <w:rFonts w:cs="Tahoma"/>
        </w:rPr>
        <w:t xml:space="preserve">шкова припреме понуде (ОБРАЗАЦ </w:t>
      </w:r>
      <w:r w:rsidR="00366896" w:rsidRPr="002C341C">
        <w:rPr>
          <w:rFonts w:cs="Tahoma"/>
          <w:lang w:val="sr-Cyrl-RS"/>
        </w:rPr>
        <w:t>6</w:t>
      </w:r>
      <w:r w:rsidR="000F5E19" w:rsidRPr="002C341C">
        <w:rPr>
          <w:rFonts w:cs="Tahoma"/>
        </w:rPr>
        <w:t xml:space="preserve"> -</w:t>
      </w:r>
      <w:r w:rsidR="000F5E19" w:rsidRPr="002C341C">
        <w:rPr>
          <w:rFonts w:cs="Tahoma"/>
          <w:lang w:val="sr-Cyrl-RS"/>
        </w:rPr>
        <w:t>д</w:t>
      </w:r>
      <w:r w:rsidR="00C85C36" w:rsidRPr="002C341C">
        <w:rPr>
          <w:rFonts w:cs="Tahoma"/>
        </w:rPr>
        <w:t xml:space="preserve">остављање овог обрасца </w:t>
      </w:r>
      <w:r w:rsidR="00C85C36" w:rsidRPr="002C341C">
        <w:rPr>
          <w:rFonts w:cs="Tahoma"/>
          <w:u w:val="single"/>
        </w:rPr>
        <w:t>није обавезно</w:t>
      </w:r>
      <w:r w:rsidRPr="002C341C">
        <w:rPr>
          <w:rFonts w:cs="Tahoma"/>
        </w:rPr>
        <w:t>)</w:t>
      </w:r>
      <w:r w:rsidR="00DA489F" w:rsidRPr="002C341C">
        <w:rPr>
          <w:rFonts w:cs="Tahoma"/>
        </w:rPr>
        <w:t>;</w:t>
      </w:r>
    </w:p>
    <w:p w:rsidR="00EC1DE0" w:rsidRPr="002C341C" w:rsidRDefault="000D4C91" w:rsidP="00761D3D">
      <w:pPr>
        <w:pStyle w:val="ListParagraph"/>
        <w:numPr>
          <w:ilvl w:val="0"/>
          <w:numId w:val="17"/>
        </w:numPr>
        <w:spacing w:after="0" w:line="240" w:lineRule="auto"/>
        <w:jc w:val="both"/>
        <w:rPr>
          <w:rFonts w:cs="Tahoma"/>
        </w:rPr>
      </w:pPr>
      <w:r w:rsidRPr="002C341C">
        <w:rPr>
          <w:rFonts w:cs="Tahoma"/>
        </w:rPr>
        <w:t>Модел уговора</w:t>
      </w:r>
    </w:p>
    <w:p w:rsidR="00F85DD6" w:rsidRPr="002C341C" w:rsidRDefault="00F85DD6" w:rsidP="00761D3D">
      <w:pPr>
        <w:pStyle w:val="ListParagraph"/>
        <w:numPr>
          <w:ilvl w:val="0"/>
          <w:numId w:val="17"/>
        </w:numPr>
        <w:spacing w:after="0" w:line="240" w:lineRule="auto"/>
        <w:jc w:val="both"/>
        <w:rPr>
          <w:rFonts w:cs="Tahoma"/>
        </w:rPr>
      </w:pPr>
      <w:r w:rsidRPr="002C341C">
        <w:rPr>
          <w:rFonts w:cs="Tahoma"/>
          <w:lang w:val="sr-Cyrl-RS"/>
        </w:rPr>
        <w:t xml:space="preserve">Споразум о заједничком наступању (доставља се </w:t>
      </w:r>
      <w:r w:rsidRPr="002C341C">
        <w:rPr>
          <w:rFonts w:cs="Tahoma"/>
          <w:u w:val="single"/>
          <w:lang w:val="sr-Cyrl-RS"/>
        </w:rPr>
        <w:t>само у случају подношења заједничке понуде</w:t>
      </w:r>
      <w:r w:rsidRPr="002C341C">
        <w:rPr>
          <w:rFonts w:cs="Tahoma"/>
          <w:lang w:val="sr-Cyrl-RS"/>
        </w:rPr>
        <w:t>)</w:t>
      </w:r>
    </w:p>
    <w:p w:rsidR="00A7788A" w:rsidRPr="002C341C" w:rsidRDefault="00A7788A" w:rsidP="00A7788A">
      <w:pPr>
        <w:pStyle w:val="ListParagraph"/>
        <w:spacing w:after="0" w:line="240" w:lineRule="auto"/>
        <w:jc w:val="both"/>
        <w:rPr>
          <w:rFonts w:cs="Tahoma"/>
        </w:rPr>
      </w:pPr>
    </w:p>
    <w:p w:rsidR="00EC1DE0" w:rsidRDefault="00487384" w:rsidP="004F776D">
      <w:pPr>
        <w:pStyle w:val="ListParagraph"/>
        <w:spacing w:after="0" w:line="240" w:lineRule="auto"/>
        <w:ind w:left="0"/>
        <w:jc w:val="both"/>
        <w:rPr>
          <w:rFonts w:cs="Tahoma"/>
          <w:u w:val="single"/>
        </w:rPr>
      </w:pPr>
      <w:r w:rsidRPr="008C4999">
        <w:rPr>
          <w:rFonts w:cs="Tahoma"/>
        </w:rPr>
        <w:t>Понуда се припрема у складу са</w:t>
      </w:r>
      <w:r w:rsidR="008306E1" w:rsidRPr="008C4999">
        <w:rPr>
          <w:rFonts w:cs="Tahoma"/>
          <w:lang w:val="sr-Cyrl-RS"/>
        </w:rPr>
        <w:t xml:space="preserve"> и на</w:t>
      </w:r>
      <w:r w:rsidRPr="008C4999">
        <w:rPr>
          <w:rFonts w:cs="Tahoma"/>
        </w:rPr>
        <w:t xml:space="preserve"> обрасцима који су саставни део Конкурсне документације</w:t>
      </w:r>
      <w:r w:rsidR="00467914" w:rsidRPr="008C4999">
        <w:rPr>
          <w:rFonts w:cs="Tahoma"/>
        </w:rPr>
        <w:t>. Све стране образаца морају бити попуњене на српском језику, јасно,</w:t>
      </w:r>
      <w:r w:rsidR="00F47797" w:rsidRPr="008C4999">
        <w:rPr>
          <w:rFonts w:cs="Tahoma"/>
        </w:rPr>
        <w:t xml:space="preserve"> читко</w:t>
      </w:r>
      <w:r w:rsidR="00467914" w:rsidRPr="008C4999">
        <w:rPr>
          <w:rFonts w:cs="Tahoma"/>
        </w:rPr>
        <w:t>, хемијском оловком, на пред</w:t>
      </w:r>
      <w:r w:rsidR="006A3CE2" w:rsidRPr="008C4999">
        <w:rPr>
          <w:rFonts w:cs="Tahoma"/>
        </w:rPr>
        <w:t xml:space="preserve">виђеним местима оверене </w:t>
      </w:r>
      <w:r w:rsidR="00467914" w:rsidRPr="008C4999">
        <w:rPr>
          <w:rFonts w:cs="Tahoma"/>
        </w:rPr>
        <w:t>и потписане од стране овлашћеног лица понуђача, у свему у складу са Упутством за сачињавање понуде</w:t>
      </w:r>
      <w:r w:rsidR="00467914" w:rsidRPr="008C4999">
        <w:rPr>
          <w:rFonts w:cs="Tahoma"/>
          <w:u w:val="single"/>
        </w:rPr>
        <w:t>.</w:t>
      </w:r>
    </w:p>
    <w:p w:rsidR="002050AA" w:rsidRPr="008C4999" w:rsidRDefault="002050AA" w:rsidP="004F776D">
      <w:pPr>
        <w:pStyle w:val="ListParagraph"/>
        <w:spacing w:after="0" w:line="240" w:lineRule="auto"/>
        <w:ind w:left="0"/>
        <w:jc w:val="both"/>
        <w:rPr>
          <w:rFonts w:cs="Tahoma"/>
          <w:u w:val="single"/>
          <w:lang w:val="sr-Cyrl-RS"/>
        </w:rPr>
      </w:pPr>
    </w:p>
    <w:p w:rsidR="008306E1" w:rsidRDefault="009D0EA9" w:rsidP="009D0EA9">
      <w:pPr>
        <w:pStyle w:val="ListParagraph"/>
        <w:spacing w:after="0" w:line="240" w:lineRule="auto"/>
        <w:ind w:left="0"/>
        <w:jc w:val="both"/>
        <w:rPr>
          <w:rFonts w:cs="Tahoma"/>
          <w:b/>
          <w:u w:val="single"/>
          <w:lang w:val="sr-Cyrl-RS"/>
        </w:rPr>
      </w:pPr>
      <w:r w:rsidRPr="009D0EA9">
        <w:rPr>
          <w:rFonts w:cs="Tahoma"/>
          <w:b/>
          <w:u w:val="single"/>
          <w:lang w:val="sr-Cyrl-RS"/>
        </w:rPr>
        <w:t>Јавно отварање понуда обавиће се 02.12.2019. године у 13,30 часова, у просторијама Државног правобранилаштва, Немањина 22-26, Београд.</w:t>
      </w:r>
    </w:p>
    <w:p w:rsidR="002050AA" w:rsidRPr="009D0EA9" w:rsidRDefault="002050AA" w:rsidP="009D0EA9">
      <w:pPr>
        <w:pStyle w:val="ListParagraph"/>
        <w:spacing w:after="0" w:line="240" w:lineRule="auto"/>
        <w:ind w:left="0"/>
        <w:jc w:val="both"/>
        <w:rPr>
          <w:rFonts w:cs="Tahoma"/>
          <w:b/>
          <w:u w:val="single"/>
          <w:lang w:val="sr-Cyrl-RS"/>
        </w:rPr>
      </w:pPr>
    </w:p>
    <w:p w:rsidR="005D1412" w:rsidRPr="008C4999" w:rsidRDefault="008306E1" w:rsidP="00A7788A">
      <w:pPr>
        <w:spacing w:after="0" w:line="240" w:lineRule="auto"/>
        <w:jc w:val="both"/>
        <w:rPr>
          <w:rFonts w:cs="Tahoma"/>
          <w:lang w:val="sr-Cyrl-RS"/>
        </w:rPr>
      </w:pPr>
      <w:r w:rsidRPr="008C4999">
        <w:rPr>
          <w:rFonts w:cs="Tahoma"/>
          <w:lang w:val="sr-Cyrl-CS"/>
        </w:rPr>
        <w:t>У случају подношења заједничке понуде, група понуђача може да се определи да обрасце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обрасце који у том случају мора</w:t>
      </w:r>
      <w:r w:rsidR="00091114" w:rsidRPr="008C4999">
        <w:rPr>
          <w:rFonts w:cs="Tahoma"/>
          <w:lang w:val="sr-Cyrl-CS"/>
        </w:rPr>
        <w:t xml:space="preserve"> бити наведен у споразуму из члана </w:t>
      </w:r>
      <w:r w:rsidRPr="008C4999">
        <w:rPr>
          <w:rFonts w:cs="Tahoma"/>
          <w:lang w:val="sr-Cyrl-CS"/>
        </w:rPr>
        <w:t>81</w:t>
      </w:r>
      <w:r w:rsidR="00091114" w:rsidRPr="008C4999">
        <w:rPr>
          <w:rFonts w:cs="Tahoma"/>
          <w:lang w:val="sr-Cyrl-CS"/>
        </w:rPr>
        <w:t xml:space="preserve">. став </w:t>
      </w:r>
      <w:r w:rsidRPr="008C4999">
        <w:rPr>
          <w:rFonts w:cs="Tahoma"/>
          <w:lang w:val="sr-Cyrl-CS"/>
        </w:rPr>
        <w:t>4</w:t>
      </w:r>
      <w:r w:rsidR="00091114" w:rsidRPr="008C4999">
        <w:rPr>
          <w:rFonts w:cs="Tahoma"/>
          <w:lang w:val="sr-Cyrl-CS"/>
        </w:rPr>
        <w:t>.</w:t>
      </w:r>
      <w:r w:rsidR="00F85DD6" w:rsidRPr="008C4999">
        <w:rPr>
          <w:rFonts w:cs="Tahoma"/>
          <w:lang w:val="sr-Cyrl-CS"/>
        </w:rPr>
        <w:t xml:space="preserve"> Закона</w:t>
      </w:r>
      <w:r w:rsidR="005D1412" w:rsidRPr="008C4999">
        <w:rPr>
          <w:rFonts w:cs="Tahoma"/>
          <w:lang w:val="sr-Cyrl-CS"/>
        </w:rPr>
        <w:t xml:space="preserve">, осим Обрасца </w:t>
      </w:r>
      <w:r w:rsidR="006A3CE2" w:rsidRPr="008C4999">
        <w:rPr>
          <w:rFonts w:cs="Tahoma"/>
          <w:lang w:val="sr-Cyrl-CS"/>
        </w:rPr>
        <w:t>3</w:t>
      </w:r>
      <w:r w:rsidR="005D1412" w:rsidRPr="008C4999">
        <w:rPr>
          <w:rFonts w:cs="Tahoma"/>
          <w:lang w:val="sr-Cyrl-CS"/>
        </w:rPr>
        <w:t xml:space="preserve"> који </w:t>
      </w:r>
      <w:r w:rsidR="005D1412" w:rsidRPr="008C4999">
        <w:rPr>
          <w:rFonts w:cs="Tahoma"/>
          <w:lang w:val="sr-Cyrl-CS"/>
        </w:rPr>
        <w:lastRenderedPageBreak/>
        <w:t>по</w:t>
      </w:r>
      <w:r w:rsidR="005D1412" w:rsidRPr="008C4999">
        <w:rPr>
          <w:rFonts w:cs="Tahoma"/>
        </w:rPr>
        <w:t xml:space="preserve">тписују и оверавају сви чланови групе понуђача чиме потврђују да сваки члан групе испуњава обавезне услове наведене у </w:t>
      </w:r>
      <w:r w:rsidR="005D1412" w:rsidRPr="008C4999">
        <w:rPr>
          <w:rFonts w:cs="Tahoma"/>
          <w:lang w:val="sr-Cyrl-RS"/>
        </w:rPr>
        <w:t>члану 75.</w:t>
      </w:r>
      <w:r w:rsidR="00F85DD6" w:rsidRPr="008C4999">
        <w:rPr>
          <w:rFonts w:cs="Tahoma"/>
          <w:lang w:val="sr-Cyrl-RS"/>
        </w:rPr>
        <w:t xml:space="preserve"> </w:t>
      </w:r>
      <w:r w:rsidR="005D1412" w:rsidRPr="008C4999">
        <w:rPr>
          <w:rFonts w:cs="Tahoma"/>
          <w:lang w:val="sr-Cyrl-RS"/>
        </w:rPr>
        <w:t>став 1.</w:t>
      </w:r>
      <w:r w:rsidR="00F85DD6" w:rsidRPr="008C4999">
        <w:rPr>
          <w:rFonts w:cs="Tahoma"/>
          <w:lang w:val="sr-Cyrl-RS"/>
        </w:rPr>
        <w:t xml:space="preserve"> </w:t>
      </w:r>
      <w:r w:rsidR="005D1412" w:rsidRPr="008C4999">
        <w:rPr>
          <w:rFonts w:cs="Tahoma"/>
          <w:lang w:val="sr-Cyrl-RS"/>
        </w:rPr>
        <w:t>тачке</w:t>
      </w:r>
      <w:r w:rsidR="00F85DD6" w:rsidRPr="008C4999">
        <w:rPr>
          <w:rFonts w:cs="Tahoma"/>
        </w:rPr>
        <w:t xml:space="preserve"> од 1</w:t>
      </w:r>
      <w:r w:rsidR="00F85DD6" w:rsidRPr="008C4999">
        <w:rPr>
          <w:rFonts w:cs="Tahoma"/>
          <w:lang w:val="sr-Cyrl-RS"/>
        </w:rPr>
        <w:t xml:space="preserve"> -</w:t>
      </w:r>
      <w:r w:rsidR="005D1412" w:rsidRPr="008C4999">
        <w:rPr>
          <w:rFonts w:cs="Tahoma"/>
        </w:rPr>
        <w:t xml:space="preserve"> 4.</w:t>
      </w:r>
    </w:p>
    <w:p w:rsidR="005D1412" w:rsidRPr="008C4999" w:rsidRDefault="005D1412" w:rsidP="00A7788A">
      <w:pPr>
        <w:spacing w:after="0" w:line="240" w:lineRule="auto"/>
        <w:jc w:val="both"/>
        <w:rPr>
          <w:rFonts w:cs="Tahoma"/>
          <w:lang w:val="sr-Cyrl-RS"/>
        </w:rPr>
      </w:pPr>
    </w:p>
    <w:p w:rsidR="00A7788A" w:rsidRPr="008C4999" w:rsidRDefault="00A17BC9" w:rsidP="00A7788A">
      <w:pPr>
        <w:spacing w:after="0" w:line="240" w:lineRule="auto"/>
        <w:jc w:val="both"/>
        <w:rPr>
          <w:rFonts w:cs="Tahoma"/>
          <w:lang w:val="sr-Cyrl-RS"/>
        </w:rPr>
      </w:pPr>
      <w:r w:rsidRPr="008C4999">
        <w:rPr>
          <w:rFonts w:cs="Tahoma"/>
        </w:rPr>
        <w:t>Уколико се приликом сачињавања понуде начини грешка (у писању речи, текста, заокружавању понуђених опција, уношењу цифара и сл.), понуђач може такву грешку отклонити тако што ће исправљени део оверити и ставити потпис овлашћеног лица понуђача.</w:t>
      </w:r>
    </w:p>
    <w:p w:rsidR="00A7788A" w:rsidRPr="008C4999" w:rsidRDefault="00A7788A" w:rsidP="00A7788A">
      <w:pPr>
        <w:spacing w:after="0" w:line="240" w:lineRule="auto"/>
        <w:jc w:val="both"/>
        <w:rPr>
          <w:rFonts w:cs="Tahoma"/>
          <w:lang w:val="sr-Cyrl-RS"/>
        </w:rPr>
      </w:pPr>
    </w:p>
    <w:p w:rsidR="00DE6627" w:rsidRPr="008C4999" w:rsidRDefault="00D32B0D" w:rsidP="00761D3D">
      <w:pPr>
        <w:numPr>
          <w:ilvl w:val="0"/>
          <w:numId w:val="5"/>
        </w:numPr>
        <w:spacing w:after="0" w:line="240" w:lineRule="auto"/>
        <w:ind w:left="0" w:firstLine="0"/>
        <w:jc w:val="both"/>
        <w:rPr>
          <w:rFonts w:cs="Tahoma"/>
          <w:b/>
        </w:rPr>
      </w:pPr>
      <w:r w:rsidRPr="008C4999">
        <w:rPr>
          <w:rFonts w:cs="Tahoma"/>
          <w:b/>
        </w:rPr>
        <w:t>Не прихвата се понуда са варијантама</w:t>
      </w:r>
      <w:r w:rsidR="00F85DD6" w:rsidRPr="008C4999">
        <w:rPr>
          <w:rFonts w:cs="Tahoma"/>
          <w:b/>
          <w:lang w:val="sr-Cyrl-RS"/>
        </w:rPr>
        <w:t>.</w:t>
      </w:r>
    </w:p>
    <w:p w:rsidR="003C2DE6" w:rsidRPr="008C4999" w:rsidRDefault="003C2DE6" w:rsidP="004F776D">
      <w:pPr>
        <w:pStyle w:val="ListParagraph"/>
        <w:tabs>
          <w:tab w:val="left" w:pos="540"/>
        </w:tabs>
        <w:spacing w:after="0" w:line="240" w:lineRule="auto"/>
        <w:ind w:left="900"/>
        <w:jc w:val="both"/>
        <w:rPr>
          <w:rFonts w:cs="Tahoma"/>
          <w:b/>
        </w:rPr>
      </w:pPr>
    </w:p>
    <w:p w:rsidR="00867D83" w:rsidRPr="008C4999" w:rsidRDefault="0090653C" w:rsidP="00761D3D">
      <w:pPr>
        <w:pStyle w:val="ListParagraph"/>
        <w:numPr>
          <w:ilvl w:val="0"/>
          <w:numId w:val="5"/>
        </w:numPr>
        <w:tabs>
          <w:tab w:val="left" w:pos="-993"/>
        </w:tabs>
        <w:spacing w:after="0" w:line="240" w:lineRule="auto"/>
        <w:ind w:left="0" w:firstLine="0"/>
        <w:jc w:val="both"/>
        <w:rPr>
          <w:rFonts w:cs="Tahoma"/>
        </w:rPr>
      </w:pPr>
      <w:r w:rsidRPr="008C4999">
        <w:rPr>
          <w:rFonts w:cs="Tahoma"/>
          <w:b/>
        </w:rPr>
        <w:t>Измена, допуна и опозив понуде:</w:t>
      </w:r>
      <w:r w:rsidRPr="008C4999">
        <w:rPr>
          <w:rFonts w:cs="Tahoma"/>
        </w:rPr>
        <w:t xml:space="preserve"> </w:t>
      </w:r>
      <w:r w:rsidR="00D32B0D" w:rsidRPr="008C4999">
        <w:rPr>
          <w:rFonts w:cs="Tahoma"/>
        </w:rPr>
        <w:t>У року за подношење понуде понуђач може да измени, допуни или опозове своју понуду на начин који је одређен за подношење понуде.</w:t>
      </w:r>
    </w:p>
    <w:p w:rsidR="00DE433A" w:rsidRPr="008C4999" w:rsidRDefault="00DE433A" w:rsidP="004F776D">
      <w:pPr>
        <w:pStyle w:val="ListParagraph"/>
        <w:tabs>
          <w:tab w:val="left" w:pos="540"/>
        </w:tabs>
        <w:spacing w:after="0" w:line="240" w:lineRule="auto"/>
        <w:ind w:left="0"/>
        <w:jc w:val="both"/>
        <w:rPr>
          <w:rFonts w:cs="Tahoma"/>
        </w:rPr>
      </w:pPr>
    </w:p>
    <w:p w:rsidR="00D32B0D" w:rsidRPr="008C4999" w:rsidRDefault="00D32B0D" w:rsidP="00F47797">
      <w:pPr>
        <w:pStyle w:val="ListParagraph"/>
        <w:tabs>
          <w:tab w:val="left" w:pos="540"/>
        </w:tabs>
        <w:spacing w:after="0" w:line="240" w:lineRule="auto"/>
        <w:ind w:left="0"/>
        <w:jc w:val="both"/>
        <w:rPr>
          <w:rFonts w:cs="Tahoma"/>
        </w:rPr>
      </w:pPr>
      <w:r w:rsidRPr="008C4999">
        <w:rPr>
          <w:rFonts w:cs="Tahoma"/>
        </w:rPr>
        <w:t>Понуђач је дужан да јасно назначи који део понуде мења, тј. која документа накнадно доставља.</w:t>
      </w:r>
    </w:p>
    <w:p w:rsidR="00867D83" w:rsidRPr="008C4999" w:rsidRDefault="00867D83" w:rsidP="004F776D">
      <w:pPr>
        <w:pStyle w:val="ListParagraph"/>
        <w:tabs>
          <w:tab w:val="left" w:pos="540"/>
        </w:tabs>
        <w:spacing w:after="0" w:line="240" w:lineRule="auto"/>
        <w:ind w:left="0" w:firstLine="540"/>
        <w:jc w:val="both"/>
        <w:rPr>
          <w:rFonts w:cs="Tahoma"/>
        </w:rPr>
      </w:pPr>
    </w:p>
    <w:p w:rsidR="00F809DF" w:rsidRPr="008C4999" w:rsidRDefault="00D32B0D" w:rsidP="00AA4F6C">
      <w:pPr>
        <w:pStyle w:val="ListParagraph"/>
        <w:tabs>
          <w:tab w:val="left" w:pos="540"/>
        </w:tabs>
        <w:spacing w:after="0" w:line="240" w:lineRule="auto"/>
        <w:ind w:left="0"/>
        <w:jc w:val="both"/>
        <w:rPr>
          <w:rFonts w:cs="Tahoma"/>
        </w:rPr>
      </w:pPr>
      <w:r w:rsidRPr="008C4999">
        <w:rPr>
          <w:rFonts w:cs="Tahoma"/>
        </w:rPr>
        <w:t>Измену, допуну или опозив понуде доставити на адресу</w:t>
      </w:r>
      <w:r w:rsidR="00091114" w:rsidRPr="008C4999">
        <w:rPr>
          <w:rFonts w:cs="Tahoma"/>
          <w:lang w:val="sr-Cyrl-RS"/>
        </w:rPr>
        <w:t xml:space="preserve"> </w:t>
      </w:r>
      <w:r w:rsidR="005E7521">
        <w:rPr>
          <w:rFonts w:cs="Tahoma"/>
          <w:lang w:val="sr-Cyrl-CS"/>
        </w:rPr>
        <w:t>Државно правобранилаштво</w:t>
      </w:r>
      <w:r w:rsidR="00A41433" w:rsidRPr="008C4999">
        <w:rPr>
          <w:rFonts w:cs="Tahoma"/>
          <w:lang w:val="sr-Cyrl-CS"/>
        </w:rPr>
        <w:t>,</w:t>
      </w:r>
      <w:r w:rsidR="00700D2F" w:rsidRPr="008C4999">
        <w:rPr>
          <w:rFonts w:cs="Tahoma"/>
          <w:lang w:val="sr-Cyrl-CS"/>
        </w:rPr>
        <w:t xml:space="preserve"> </w:t>
      </w:r>
      <w:r w:rsidR="005E7521">
        <w:rPr>
          <w:rFonts w:cs="Tahoma"/>
          <w:lang w:val="sr-Cyrl-CS"/>
        </w:rPr>
        <w:t>Немањина 22-26, Београд</w:t>
      </w:r>
      <w:r w:rsidR="00700D2F" w:rsidRPr="008C4999">
        <w:rPr>
          <w:rFonts w:cs="Tahoma"/>
          <w:lang w:val="sr-Cyrl-CS"/>
        </w:rPr>
        <w:t>,</w:t>
      </w:r>
      <w:r w:rsidR="00F809DF" w:rsidRPr="008C4999">
        <w:rPr>
          <w:rFonts w:cs="Tahoma"/>
        </w:rPr>
        <w:t xml:space="preserve"> са назнаком:</w:t>
      </w:r>
    </w:p>
    <w:p w:rsidR="00146371" w:rsidRPr="008C4999" w:rsidRDefault="00F809DF" w:rsidP="00A61D18">
      <w:pPr>
        <w:pStyle w:val="ListParagraph"/>
        <w:numPr>
          <w:ilvl w:val="0"/>
          <w:numId w:val="10"/>
        </w:numPr>
        <w:spacing w:after="0" w:line="240" w:lineRule="auto"/>
        <w:jc w:val="both"/>
        <w:rPr>
          <w:rFonts w:cs="Tahoma"/>
          <w:lang w:val="sr-Cyrl-CS"/>
        </w:rPr>
      </w:pPr>
      <w:r w:rsidRPr="008C4999">
        <w:rPr>
          <w:rFonts w:cs="Tahoma"/>
          <w:i/>
        </w:rPr>
        <w:t>Измена</w:t>
      </w:r>
      <w:r w:rsidR="00A61D18">
        <w:rPr>
          <w:rFonts w:cs="Tahoma"/>
          <w:i/>
          <w:lang w:val="sr-Cyrl-RS"/>
        </w:rPr>
        <w:t xml:space="preserve"> и/или Допуна или Опозив</w:t>
      </w:r>
      <w:r w:rsidRPr="008C4999">
        <w:rPr>
          <w:rFonts w:cs="Tahoma"/>
          <w:i/>
        </w:rPr>
        <w:t xml:space="preserve"> понуде</w:t>
      </w:r>
      <w:r w:rsidRPr="008C4999">
        <w:rPr>
          <w:rFonts w:cs="Tahoma"/>
        </w:rPr>
        <w:t xml:space="preserve"> за јавну набавку</w:t>
      </w:r>
      <w:r w:rsidR="003C2DE6" w:rsidRPr="008C4999">
        <w:rPr>
          <w:rFonts w:cs="Tahoma"/>
        </w:rPr>
        <w:t xml:space="preserve"> </w:t>
      </w:r>
      <w:r w:rsidR="00146371" w:rsidRPr="008C4999">
        <w:rPr>
          <w:rFonts w:cs="Tahoma"/>
        </w:rPr>
        <w:t>услуга –</w:t>
      </w:r>
      <w:r w:rsidR="00A41433" w:rsidRPr="008C4999">
        <w:rPr>
          <w:rFonts w:cs="Tahoma"/>
          <w:lang w:val="sr-Cyrl-RS"/>
        </w:rPr>
        <w:t xml:space="preserve"> </w:t>
      </w:r>
      <w:r w:rsidR="00A61D18" w:rsidRPr="00A61D18">
        <w:rPr>
          <w:rFonts w:cs="Calibri"/>
          <w:lang w:val="sr-Cyrl-RS"/>
        </w:rPr>
        <w:t>УСЛУГА ЧИШЋЕЊА ПОСЛОВНИХ ПРОСТОРИЈА ОДЕЉЕЊА ДРЖАВНОГ ПРАВОБРАНИЛАШТВА</w:t>
      </w:r>
      <w:r w:rsidR="002C181A" w:rsidRPr="008C4999">
        <w:rPr>
          <w:rFonts w:cs="Calibri"/>
        </w:rPr>
        <w:t xml:space="preserve">, ЈАВНА НАБАВКА БРОЈ </w:t>
      </w:r>
      <w:r w:rsidR="00A61D18">
        <w:rPr>
          <w:rFonts w:cs="Calibri"/>
          <w:lang w:val="sr-Cyrl-RS"/>
        </w:rPr>
        <w:t>15</w:t>
      </w:r>
      <w:r w:rsidR="005E7521">
        <w:rPr>
          <w:rFonts w:cs="Calibri"/>
          <w:lang w:val="sr-Cyrl-RS"/>
        </w:rPr>
        <w:t>/19</w:t>
      </w:r>
      <w:r w:rsidR="002C181A" w:rsidRPr="008C4999">
        <w:rPr>
          <w:rFonts w:cs="Calibri"/>
        </w:rPr>
        <w:t xml:space="preserve"> - НЕ ОТВАРАТИ</w:t>
      </w:r>
      <w:r w:rsidR="002C181A" w:rsidRPr="008C4999">
        <w:rPr>
          <w:rFonts w:cs="Calibri"/>
          <w:lang w:val="sr-Cyrl-CS"/>
        </w:rPr>
        <w:t>“</w:t>
      </w:r>
      <w:r w:rsidRPr="008C4999">
        <w:rPr>
          <w:rFonts w:cs="Tahoma"/>
        </w:rPr>
        <w:t xml:space="preserve"> </w:t>
      </w:r>
      <w:r w:rsidR="00A61D18">
        <w:rPr>
          <w:rFonts w:cs="Tahoma"/>
          <w:lang w:val="sr-Cyrl-RS"/>
        </w:rPr>
        <w:t>.</w:t>
      </w:r>
    </w:p>
    <w:p w:rsidR="008306E1" w:rsidRPr="008C4999" w:rsidRDefault="008306E1" w:rsidP="008306E1">
      <w:pPr>
        <w:pStyle w:val="ListParagraph"/>
        <w:spacing w:after="0" w:line="240" w:lineRule="auto"/>
        <w:jc w:val="both"/>
        <w:rPr>
          <w:rFonts w:cs="Tahoma"/>
          <w:lang w:val="sr-Cyrl-CS"/>
        </w:rPr>
      </w:pPr>
    </w:p>
    <w:p w:rsidR="00967935" w:rsidRPr="008C4999" w:rsidRDefault="00967935" w:rsidP="008306E1">
      <w:pPr>
        <w:pStyle w:val="ListParagraph"/>
        <w:tabs>
          <w:tab w:val="left" w:pos="540"/>
        </w:tabs>
        <w:spacing w:line="240" w:lineRule="auto"/>
        <w:ind w:left="0"/>
        <w:jc w:val="both"/>
        <w:rPr>
          <w:rFonts w:cs="Tahoma"/>
        </w:rPr>
      </w:pPr>
      <w:r w:rsidRPr="008C4999">
        <w:rPr>
          <w:rFonts w:cs="Tahoma"/>
        </w:rPr>
        <w:t>На полеђини коверте навести назив и адресу понуђача.</w:t>
      </w:r>
    </w:p>
    <w:p w:rsidR="00967935" w:rsidRPr="008C4999" w:rsidRDefault="00967935" w:rsidP="00A7788A">
      <w:pPr>
        <w:pStyle w:val="ListParagraph"/>
        <w:tabs>
          <w:tab w:val="left" w:pos="540"/>
        </w:tabs>
        <w:spacing w:line="240" w:lineRule="auto"/>
        <w:ind w:left="0"/>
        <w:jc w:val="both"/>
        <w:rPr>
          <w:rFonts w:cs="Tahoma"/>
        </w:rPr>
      </w:pPr>
      <w:r w:rsidRPr="008C4999">
        <w:rPr>
          <w:rFonts w:cs="Tahom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r w:rsidR="00A61D18">
        <w:rPr>
          <w:rFonts w:cs="Tahoma"/>
          <w:lang w:val="sr-Cyrl-RS"/>
        </w:rPr>
        <w:t xml:space="preserve"> </w:t>
      </w:r>
      <w:r w:rsidRPr="008C4999">
        <w:rPr>
          <w:rFonts w:cs="Tahoma"/>
        </w:rPr>
        <w:t>По истеку рока за подношење понуде, није могуће извршти опозив, допуну и измену понуде.</w:t>
      </w:r>
    </w:p>
    <w:p w:rsidR="00967935" w:rsidRPr="008C4999" w:rsidRDefault="00967935" w:rsidP="00867D83">
      <w:pPr>
        <w:pStyle w:val="ListParagraph"/>
        <w:tabs>
          <w:tab w:val="left" w:pos="540"/>
        </w:tabs>
        <w:spacing w:line="240" w:lineRule="auto"/>
        <w:ind w:left="900"/>
        <w:jc w:val="both"/>
        <w:rPr>
          <w:rFonts w:cs="Tahoma"/>
        </w:rPr>
      </w:pPr>
    </w:p>
    <w:p w:rsidR="00AA4F6C" w:rsidRPr="008C4999" w:rsidRDefault="00EA13CE" w:rsidP="00761D3D">
      <w:pPr>
        <w:pStyle w:val="ListParagraph"/>
        <w:numPr>
          <w:ilvl w:val="0"/>
          <w:numId w:val="5"/>
        </w:numPr>
        <w:tabs>
          <w:tab w:val="left" w:pos="540"/>
        </w:tabs>
        <w:spacing w:line="240" w:lineRule="auto"/>
        <w:ind w:left="0" w:firstLine="0"/>
        <w:jc w:val="both"/>
        <w:rPr>
          <w:rFonts w:cs="Tahoma"/>
        </w:rPr>
      </w:pPr>
      <w:r w:rsidRPr="008C4999">
        <w:rPr>
          <w:rFonts w:cs="Tahoma"/>
          <w:b/>
        </w:rPr>
        <w:t xml:space="preserve">Учествовање у заједничкој понуди: </w:t>
      </w:r>
      <w:r w:rsidR="001F385C" w:rsidRPr="008C4999">
        <w:rPr>
          <w:rFonts w:cs="Tahoma"/>
        </w:rPr>
        <w:t>Понуђач може да поднесе само једну понуду.</w:t>
      </w:r>
      <w:r w:rsidR="006A41AE" w:rsidRPr="008C4999">
        <w:rPr>
          <w:rFonts w:cs="Tahoma"/>
        </w:rPr>
        <w:t xml:space="preserve"> Понуђач који је самостално поднео понуду не може истовремено да </w:t>
      </w:r>
      <w:r w:rsidR="00F966F0" w:rsidRPr="008C4999">
        <w:rPr>
          <w:rFonts w:cs="Tahoma"/>
        </w:rPr>
        <w:t>учествује у заједничкој понуди</w:t>
      </w:r>
      <w:r w:rsidR="00DE6627" w:rsidRPr="008C4999">
        <w:rPr>
          <w:rFonts w:cs="Tahoma"/>
        </w:rPr>
        <w:t xml:space="preserve"> или као подизвођач</w:t>
      </w:r>
      <w:r w:rsidR="00F966F0" w:rsidRPr="008C4999">
        <w:rPr>
          <w:rFonts w:cs="Tahoma"/>
        </w:rPr>
        <w:t xml:space="preserve"> </w:t>
      </w:r>
      <w:r w:rsidR="006A41AE" w:rsidRPr="008C4999">
        <w:rPr>
          <w:rFonts w:cs="Tahoma"/>
        </w:rPr>
        <w:t>нити да учес</w:t>
      </w:r>
      <w:r w:rsidR="00867D83" w:rsidRPr="008C4999">
        <w:rPr>
          <w:rFonts w:cs="Tahoma"/>
        </w:rPr>
        <w:t xml:space="preserve">твује у више заједничких понуда. </w:t>
      </w:r>
      <w:r w:rsidR="006A41AE" w:rsidRPr="008C4999">
        <w:rPr>
          <w:rFonts w:cs="Tahoma"/>
        </w:rPr>
        <w:t>У обрасцу понуде (ОБРАЗАЦ 1) понуђач наводи на који начин подноси понуду, тј. да ли је подноси самостално или као заједничку понуду</w:t>
      </w:r>
      <w:r w:rsidR="00082FCB" w:rsidRPr="008C4999">
        <w:rPr>
          <w:rFonts w:cs="Tahoma"/>
        </w:rPr>
        <w:t xml:space="preserve"> или подноси понуду са под</w:t>
      </w:r>
      <w:r w:rsidR="00DE6627" w:rsidRPr="008C4999">
        <w:rPr>
          <w:rFonts w:cs="Tahoma"/>
        </w:rPr>
        <w:t>извођачем</w:t>
      </w:r>
      <w:r w:rsidR="00082FCB" w:rsidRPr="008C4999">
        <w:rPr>
          <w:rFonts w:cs="Tahoma"/>
        </w:rPr>
        <w:t>.</w:t>
      </w:r>
    </w:p>
    <w:p w:rsidR="00AA4F6C" w:rsidRPr="008C4999" w:rsidRDefault="00AA4F6C" w:rsidP="00AA4F6C">
      <w:pPr>
        <w:pStyle w:val="ListParagraph"/>
        <w:tabs>
          <w:tab w:val="left" w:pos="540"/>
        </w:tabs>
        <w:spacing w:line="240" w:lineRule="auto"/>
        <w:ind w:left="0"/>
        <w:jc w:val="both"/>
        <w:rPr>
          <w:rFonts w:cs="Tahoma"/>
        </w:rPr>
      </w:pPr>
    </w:p>
    <w:p w:rsidR="00867D83" w:rsidRPr="008C4999" w:rsidRDefault="00082FCB" w:rsidP="00761D3D">
      <w:pPr>
        <w:pStyle w:val="ListParagraph"/>
        <w:numPr>
          <w:ilvl w:val="0"/>
          <w:numId w:val="5"/>
        </w:numPr>
        <w:tabs>
          <w:tab w:val="left" w:pos="540"/>
        </w:tabs>
        <w:spacing w:line="240" w:lineRule="auto"/>
        <w:ind w:left="0" w:firstLine="0"/>
        <w:jc w:val="both"/>
        <w:rPr>
          <w:rFonts w:cs="Tahoma"/>
        </w:rPr>
      </w:pPr>
      <w:r w:rsidRPr="008C4999">
        <w:rPr>
          <w:rFonts w:cs="Tahoma"/>
          <w:b/>
        </w:rPr>
        <w:t>Понуда са поди</w:t>
      </w:r>
      <w:r w:rsidR="00AE7EA3" w:rsidRPr="008C4999">
        <w:rPr>
          <w:rFonts w:cs="Tahoma"/>
          <w:b/>
        </w:rPr>
        <w:t>звођачем</w:t>
      </w:r>
      <w:r w:rsidRPr="008C4999">
        <w:rPr>
          <w:rFonts w:cs="Tahoma"/>
          <w:b/>
        </w:rPr>
        <w:t xml:space="preserve">: </w:t>
      </w:r>
      <w:r w:rsidRPr="008C4999">
        <w:rPr>
          <w:rFonts w:cs="Tahoma"/>
        </w:rPr>
        <w:t>Уколико понуђач п</w:t>
      </w:r>
      <w:r w:rsidR="00DE6627" w:rsidRPr="008C4999">
        <w:rPr>
          <w:rFonts w:cs="Tahoma"/>
        </w:rPr>
        <w:t>односи понуду са подизвођачем</w:t>
      </w:r>
      <w:r w:rsidRPr="008C4999">
        <w:rPr>
          <w:rFonts w:cs="Tahoma"/>
        </w:rPr>
        <w:t>, дужан је да у обрасцу понуде (Образац 1) наведе да п</w:t>
      </w:r>
      <w:r w:rsidR="00DE6627" w:rsidRPr="008C4999">
        <w:rPr>
          <w:rFonts w:cs="Tahoma"/>
        </w:rPr>
        <w:t>онуду подноси са подизвођачем</w:t>
      </w:r>
      <w:r w:rsidRPr="008C4999">
        <w:rPr>
          <w:rFonts w:cs="Tahoma"/>
        </w:rPr>
        <w:t>, проценат укупне вредности набавке</w:t>
      </w:r>
      <w:r w:rsidR="00DE6627" w:rsidRPr="008C4999">
        <w:rPr>
          <w:rFonts w:cs="Tahoma"/>
        </w:rPr>
        <w:t xml:space="preserve"> који ће поверити подизвођачу</w:t>
      </w:r>
      <w:r w:rsidRPr="008C4999">
        <w:rPr>
          <w:rFonts w:cs="Tahoma"/>
        </w:rPr>
        <w:t xml:space="preserve">, а који не може бити већи од 50% као и део предмета набавке који </w:t>
      </w:r>
      <w:r w:rsidR="00DE6627" w:rsidRPr="008C4999">
        <w:rPr>
          <w:rFonts w:cs="Tahoma"/>
        </w:rPr>
        <w:t>ће извршити преко подизвођача</w:t>
      </w:r>
      <w:r w:rsidRPr="008C4999">
        <w:rPr>
          <w:rFonts w:cs="Tahoma"/>
        </w:rPr>
        <w:t>.</w:t>
      </w:r>
    </w:p>
    <w:p w:rsidR="00082FCB" w:rsidRPr="008C4999" w:rsidRDefault="00082FCB" w:rsidP="00867D83">
      <w:pPr>
        <w:pStyle w:val="ListParagraph"/>
        <w:tabs>
          <w:tab w:val="left" w:pos="540"/>
        </w:tabs>
        <w:spacing w:after="0" w:line="240" w:lineRule="auto"/>
        <w:ind w:left="0"/>
        <w:jc w:val="both"/>
        <w:rPr>
          <w:rFonts w:cs="Tahoma"/>
        </w:rPr>
      </w:pPr>
      <w:r w:rsidRPr="008C4999">
        <w:rPr>
          <w:rFonts w:cs="Tahoma"/>
        </w:rPr>
        <w:t>Понуђач у обрасцу понуде (Образац 1) навод</w:t>
      </w:r>
      <w:r w:rsidR="00DE6627" w:rsidRPr="008C4999">
        <w:rPr>
          <w:rFonts w:cs="Tahoma"/>
        </w:rPr>
        <w:t>и назив и седиште подизвођача</w:t>
      </w:r>
      <w:r w:rsidRPr="008C4999">
        <w:rPr>
          <w:rFonts w:cs="Tahoma"/>
        </w:rPr>
        <w:t>, уколико ће делимично</w:t>
      </w:r>
      <w:r w:rsidR="00B0700A" w:rsidRPr="008C4999">
        <w:rPr>
          <w:rFonts w:cs="Tahoma"/>
        </w:rPr>
        <w:t xml:space="preserve"> извршење</w:t>
      </w:r>
      <w:r w:rsidR="00DE6627" w:rsidRPr="008C4999">
        <w:rPr>
          <w:rFonts w:cs="Tahoma"/>
        </w:rPr>
        <w:t xml:space="preserve"> набавке поверити подизвођачу</w:t>
      </w:r>
      <w:r w:rsidR="00B0700A" w:rsidRPr="008C4999">
        <w:rPr>
          <w:rFonts w:cs="Tahoma"/>
        </w:rPr>
        <w:t>.</w:t>
      </w:r>
    </w:p>
    <w:p w:rsidR="00867D83" w:rsidRPr="008C4999" w:rsidRDefault="00867D83" w:rsidP="00867D83">
      <w:pPr>
        <w:pStyle w:val="ListParagraph"/>
        <w:tabs>
          <w:tab w:val="left" w:pos="540"/>
        </w:tabs>
        <w:spacing w:after="0" w:line="240" w:lineRule="auto"/>
        <w:ind w:left="0"/>
        <w:jc w:val="both"/>
        <w:rPr>
          <w:rFonts w:cs="Tahoma"/>
        </w:rPr>
      </w:pPr>
    </w:p>
    <w:p w:rsidR="00B0700A" w:rsidRPr="008C4999" w:rsidRDefault="00B0700A" w:rsidP="00867D83">
      <w:pPr>
        <w:pStyle w:val="ListParagraph"/>
        <w:tabs>
          <w:tab w:val="left" w:pos="540"/>
        </w:tabs>
        <w:spacing w:after="0" w:line="240" w:lineRule="auto"/>
        <w:ind w:left="0"/>
        <w:jc w:val="both"/>
        <w:rPr>
          <w:rFonts w:cs="Tahoma"/>
        </w:rPr>
      </w:pPr>
      <w:r w:rsidRPr="008C4999">
        <w:rPr>
          <w:rFonts w:cs="Tahoma"/>
        </w:rPr>
        <w:t>Уколико уговор о јавној набавци буде закључен између наручиоца и понуђача који п</w:t>
      </w:r>
      <w:r w:rsidR="00DE6627" w:rsidRPr="008C4999">
        <w:rPr>
          <w:rFonts w:cs="Tahoma"/>
        </w:rPr>
        <w:t>односи понуду са подизвођачем, тај подизвођач</w:t>
      </w:r>
      <w:r w:rsidRPr="008C4999">
        <w:rPr>
          <w:rFonts w:cs="Tahoma"/>
        </w:rPr>
        <w:t xml:space="preserve"> ће бити наведен и у уговору о јавној набавци.</w:t>
      </w:r>
    </w:p>
    <w:p w:rsidR="00B0700A" w:rsidRPr="008C4999" w:rsidRDefault="00B0700A" w:rsidP="00867D83">
      <w:pPr>
        <w:pStyle w:val="ListParagraph"/>
        <w:tabs>
          <w:tab w:val="left" w:pos="540"/>
        </w:tabs>
        <w:spacing w:after="0" w:line="240" w:lineRule="auto"/>
        <w:ind w:left="0"/>
        <w:jc w:val="both"/>
        <w:rPr>
          <w:rFonts w:cs="Tahoma"/>
        </w:rPr>
      </w:pPr>
      <w:r w:rsidRPr="008C4999">
        <w:rPr>
          <w:rFonts w:cs="Tahoma"/>
        </w:rPr>
        <w:t>Понуђ</w:t>
      </w:r>
      <w:r w:rsidR="00DE6627" w:rsidRPr="008C4999">
        <w:rPr>
          <w:rFonts w:cs="Tahoma"/>
        </w:rPr>
        <w:t>ач је дужан да за подизвођаче</w:t>
      </w:r>
      <w:r w:rsidRPr="008C4999">
        <w:rPr>
          <w:rFonts w:cs="Tahoma"/>
        </w:rPr>
        <w:t xml:space="preserve"> достави доказе о испуњености услова који су наведени у </w:t>
      </w:r>
      <w:r w:rsidR="00AC027C" w:rsidRPr="008C4999">
        <w:rPr>
          <w:rFonts w:cs="Tahoma"/>
        </w:rPr>
        <w:t>конкурсној документацији</w:t>
      </w:r>
      <w:r w:rsidRPr="008C4999">
        <w:rPr>
          <w:rFonts w:cs="Tahoma"/>
        </w:rPr>
        <w:t xml:space="preserve">, у складу са упутством како се доказује испуњеност услова (Образац </w:t>
      </w:r>
      <w:r w:rsidR="006D1C0A" w:rsidRPr="008C4999">
        <w:rPr>
          <w:rFonts w:cs="Tahoma"/>
          <w:lang w:val="sr-Cyrl-RS"/>
        </w:rPr>
        <w:t>3</w:t>
      </w:r>
      <w:r w:rsidRPr="008C4999">
        <w:rPr>
          <w:rFonts w:cs="Tahoma"/>
        </w:rPr>
        <w:t>/А)</w:t>
      </w:r>
      <w:r w:rsidR="00B446F1" w:rsidRPr="008C4999">
        <w:rPr>
          <w:rFonts w:cs="Tahoma"/>
        </w:rPr>
        <w:t>.</w:t>
      </w:r>
    </w:p>
    <w:p w:rsidR="00867D83" w:rsidRPr="008C4999" w:rsidRDefault="00867D83" w:rsidP="00867D83">
      <w:pPr>
        <w:pStyle w:val="ListParagraph"/>
        <w:tabs>
          <w:tab w:val="left" w:pos="540"/>
        </w:tabs>
        <w:spacing w:after="0" w:line="240" w:lineRule="auto"/>
        <w:ind w:left="0"/>
        <w:jc w:val="both"/>
        <w:rPr>
          <w:rFonts w:cs="Tahoma"/>
        </w:rPr>
      </w:pPr>
    </w:p>
    <w:p w:rsidR="00B446F1" w:rsidRPr="008C4999" w:rsidRDefault="00B446F1" w:rsidP="00867D83">
      <w:pPr>
        <w:pStyle w:val="ListParagraph"/>
        <w:tabs>
          <w:tab w:val="left" w:pos="540"/>
        </w:tabs>
        <w:spacing w:after="0" w:line="240" w:lineRule="auto"/>
        <w:ind w:left="0"/>
        <w:jc w:val="both"/>
        <w:rPr>
          <w:rFonts w:cs="Tahoma"/>
        </w:rPr>
      </w:pPr>
      <w:r w:rsidRPr="008C4999">
        <w:rPr>
          <w:rFonts w:cs="Tahoma"/>
        </w:rPr>
        <w:t>Понуђач одговара наручиоцу за извршење обавеза из поступка јавне набавке, тј.</w:t>
      </w:r>
      <w:r w:rsidR="008E05FE" w:rsidRPr="008C4999">
        <w:rPr>
          <w:rFonts w:cs="Tahoma"/>
          <w:lang w:val="sr-Cyrl-RS"/>
        </w:rPr>
        <w:t xml:space="preserve"> </w:t>
      </w:r>
      <w:r w:rsidRPr="008C4999">
        <w:rPr>
          <w:rFonts w:cs="Tahoma"/>
        </w:rPr>
        <w:t>уговорних обавеза, б</w:t>
      </w:r>
      <w:r w:rsidR="00DE6627" w:rsidRPr="008C4999">
        <w:rPr>
          <w:rFonts w:cs="Tahoma"/>
        </w:rPr>
        <w:t>ез обзира на број подизвођача</w:t>
      </w:r>
      <w:r w:rsidRPr="008C4999">
        <w:rPr>
          <w:rFonts w:cs="Tahoma"/>
        </w:rPr>
        <w:t>.</w:t>
      </w:r>
      <w:r w:rsidR="003E07E8" w:rsidRPr="008C4999">
        <w:rPr>
          <w:rFonts w:cs="Tahoma"/>
          <w:lang w:val="sr-Cyrl-RS"/>
        </w:rPr>
        <w:t xml:space="preserve"> </w:t>
      </w:r>
      <w:r w:rsidRPr="008C4999">
        <w:rPr>
          <w:rFonts w:cs="Tahoma"/>
        </w:rPr>
        <w:t>Понуђач је дужан да наручиоцу, на његов захтев,</w:t>
      </w:r>
      <w:r w:rsidR="003E07E8" w:rsidRPr="008C4999">
        <w:rPr>
          <w:rFonts w:cs="Tahoma"/>
          <w:lang w:val="sr-Cyrl-RS"/>
        </w:rPr>
        <w:t xml:space="preserve"> </w:t>
      </w:r>
      <w:r w:rsidRPr="008C4999">
        <w:rPr>
          <w:rFonts w:cs="Tahoma"/>
        </w:rPr>
        <w:t>ом</w:t>
      </w:r>
      <w:r w:rsidR="00DE6627" w:rsidRPr="008C4999">
        <w:rPr>
          <w:rFonts w:cs="Tahoma"/>
        </w:rPr>
        <w:t>огући приступ код подизвођача</w:t>
      </w:r>
      <w:r w:rsidRPr="008C4999">
        <w:rPr>
          <w:rFonts w:cs="Tahoma"/>
        </w:rPr>
        <w:t>, ради утврђивања испуњености тражених услова.</w:t>
      </w:r>
    </w:p>
    <w:p w:rsidR="00867D83" w:rsidRPr="008C4999" w:rsidRDefault="00867D83" w:rsidP="00867D83">
      <w:pPr>
        <w:pStyle w:val="ListParagraph"/>
        <w:tabs>
          <w:tab w:val="left" w:pos="540"/>
        </w:tabs>
        <w:spacing w:after="0" w:line="240" w:lineRule="auto"/>
        <w:ind w:left="0"/>
        <w:jc w:val="both"/>
        <w:rPr>
          <w:rFonts w:cs="Tahoma"/>
        </w:rPr>
      </w:pPr>
    </w:p>
    <w:p w:rsidR="00FE1FC3" w:rsidRPr="008C4999" w:rsidRDefault="00EA13CE"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 xml:space="preserve">Заједничка понуда: </w:t>
      </w:r>
      <w:r w:rsidR="00FE1FC3" w:rsidRPr="008C4999">
        <w:rPr>
          <w:rFonts w:cs="Tahoma"/>
        </w:rPr>
        <w:t xml:space="preserve">Уколико понуду подноси група понуђача саставни део заједничке понуде је споразум којим се понуђачи међусобно и према наручиоцу обавезују на извршење јавне набавке, </w:t>
      </w:r>
      <w:r w:rsidR="006A3CE2" w:rsidRPr="008C4999">
        <w:rPr>
          <w:rFonts w:cs="Tahoma"/>
        </w:rPr>
        <w:t xml:space="preserve">а који обавезно садржи податке </w:t>
      </w:r>
      <w:r w:rsidR="006A3CE2" w:rsidRPr="008C4999">
        <w:rPr>
          <w:rFonts w:cs="Tahoma"/>
          <w:lang w:val="sr-Cyrl-RS"/>
        </w:rPr>
        <w:t>из члана 81. став 4. тач. 1-2 Закона и то:</w:t>
      </w:r>
    </w:p>
    <w:p w:rsidR="001E625D" w:rsidRPr="008C4999" w:rsidRDefault="001E625D" w:rsidP="001E625D">
      <w:pPr>
        <w:pStyle w:val="ListParagraph"/>
        <w:tabs>
          <w:tab w:val="left" w:pos="540"/>
        </w:tabs>
        <w:spacing w:after="0" w:line="240" w:lineRule="auto"/>
        <w:ind w:left="0"/>
        <w:jc w:val="both"/>
        <w:rPr>
          <w:rFonts w:cs="Tahoma"/>
        </w:rPr>
      </w:pPr>
    </w:p>
    <w:p w:rsidR="006A3CE2" w:rsidRPr="008C4999" w:rsidRDefault="00FE1FC3" w:rsidP="00761D3D">
      <w:pPr>
        <w:pStyle w:val="ListParagraph"/>
        <w:numPr>
          <w:ilvl w:val="0"/>
          <w:numId w:val="11"/>
        </w:numPr>
        <w:tabs>
          <w:tab w:val="left" w:pos="-540"/>
        </w:tabs>
        <w:spacing w:after="0" w:line="240" w:lineRule="auto"/>
        <w:jc w:val="both"/>
        <w:rPr>
          <w:rFonts w:cs="Tahoma"/>
        </w:rPr>
      </w:pPr>
      <w:r w:rsidRPr="008C4999">
        <w:rPr>
          <w:rFonts w:cs="Tahoma"/>
        </w:rPr>
        <w:t>Члану групе који ће бити носилац посла, тј.који ће поднети понуду и који ће заступати групу понуђача</w:t>
      </w:r>
    </w:p>
    <w:p w:rsidR="003E07E8" w:rsidRPr="008C4999" w:rsidRDefault="006A3CE2" w:rsidP="00761D3D">
      <w:pPr>
        <w:pStyle w:val="ListParagraph"/>
        <w:numPr>
          <w:ilvl w:val="0"/>
          <w:numId w:val="11"/>
        </w:numPr>
        <w:tabs>
          <w:tab w:val="left" w:pos="-540"/>
        </w:tabs>
        <w:spacing w:after="0" w:line="240" w:lineRule="auto"/>
        <w:jc w:val="both"/>
        <w:rPr>
          <w:rFonts w:cs="Tahoma"/>
        </w:rPr>
      </w:pPr>
      <w:r w:rsidRPr="008C4999">
        <w:rPr>
          <w:rFonts w:cs="Tahoma"/>
        </w:rPr>
        <w:t>опис послова сваког од понуђача из групе понуђача у извршењу уговора.</w:t>
      </w:r>
    </w:p>
    <w:p w:rsidR="006A3CE2" w:rsidRPr="008C4999" w:rsidRDefault="006A3CE2" w:rsidP="006A3CE2">
      <w:pPr>
        <w:pStyle w:val="ListParagraph"/>
        <w:tabs>
          <w:tab w:val="left" w:pos="-540"/>
        </w:tabs>
        <w:spacing w:after="0" w:line="240" w:lineRule="auto"/>
        <w:jc w:val="both"/>
        <w:rPr>
          <w:rFonts w:cs="Tahoma"/>
        </w:rPr>
      </w:pPr>
    </w:p>
    <w:p w:rsidR="003E07E8" w:rsidRPr="008C4999" w:rsidRDefault="003E07E8" w:rsidP="003E07E8">
      <w:pPr>
        <w:pStyle w:val="ListParagraph"/>
        <w:tabs>
          <w:tab w:val="left" w:pos="-540"/>
        </w:tabs>
        <w:spacing w:after="0" w:line="240" w:lineRule="auto"/>
        <w:ind w:left="0"/>
        <w:jc w:val="both"/>
        <w:rPr>
          <w:rFonts w:cs="Tahoma"/>
          <w:lang w:val="sr-Cyrl-RS"/>
        </w:rPr>
      </w:pPr>
      <w:r w:rsidRPr="008C4999">
        <w:rPr>
          <w:rFonts w:cs="Tahoma"/>
          <w:lang w:val="sr-Cyrl-RS"/>
        </w:rPr>
        <w:t>Задруга може поднети понуду самостално, у своје име, а за рачун задругара или заједничку понуду у име задругара.</w:t>
      </w:r>
    </w:p>
    <w:p w:rsidR="003E07E8" w:rsidRPr="008C4999" w:rsidRDefault="003E07E8" w:rsidP="003E07E8">
      <w:pPr>
        <w:pStyle w:val="ListParagraph"/>
        <w:tabs>
          <w:tab w:val="left" w:pos="-540"/>
        </w:tabs>
        <w:spacing w:after="0" w:line="240" w:lineRule="auto"/>
        <w:ind w:left="0"/>
        <w:jc w:val="both"/>
        <w:rPr>
          <w:rFonts w:cs="Tahoma"/>
          <w:lang w:val="sr-Cyrl-RS"/>
        </w:rPr>
      </w:pPr>
      <w:r w:rsidRPr="008C4999">
        <w:rPr>
          <w:rFonts w:cs="Tahoma"/>
          <w:lang w:val="sr-Cyrl-R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3E07E8" w:rsidRPr="008C4999" w:rsidRDefault="003E07E8" w:rsidP="003E07E8">
      <w:pPr>
        <w:pStyle w:val="ListParagraph"/>
        <w:tabs>
          <w:tab w:val="left" w:pos="-540"/>
        </w:tabs>
        <w:spacing w:after="0" w:line="240" w:lineRule="auto"/>
        <w:ind w:left="0"/>
        <w:jc w:val="both"/>
        <w:rPr>
          <w:rFonts w:cs="Tahoma"/>
        </w:rPr>
      </w:pPr>
      <w:r w:rsidRPr="008C4999">
        <w:rPr>
          <w:rFonts w:cs="Tahoma"/>
          <w:lang w:val="sr-Cyrl-R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8306E1" w:rsidRPr="008C4999" w:rsidRDefault="008306E1" w:rsidP="00867D83">
      <w:pPr>
        <w:pStyle w:val="ListParagraph"/>
        <w:tabs>
          <w:tab w:val="left" w:pos="540"/>
        </w:tabs>
        <w:spacing w:after="0" w:line="240" w:lineRule="auto"/>
        <w:ind w:left="0"/>
        <w:jc w:val="both"/>
        <w:rPr>
          <w:rFonts w:cs="Tahoma"/>
          <w:lang w:val="sr-Cyrl-RS"/>
        </w:rPr>
      </w:pPr>
    </w:p>
    <w:p w:rsidR="007A0FB8" w:rsidRPr="008C4999" w:rsidRDefault="007A0FB8" w:rsidP="00867D83">
      <w:pPr>
        <w:pStyle w:val="ListParagraph"/>
        <w:tabs>
          <w:tab w:val="left" w:pos="540"/>
        </w:tabs>
        <w:spacing w:after="0" w:line="240" w:lineRule="auto"/>
        <w:ind w:left="0"/>
        <w:jc w:val="both"/>
        <w:rPr>
          <w:rFonts w:cs="Tahoma"/>
        </w:rPr>
      </w:pPr>
      <w:r w:rsidRPr="008C4999">
        <w:rPr>
          <w:rFonts w:cs="Tahoma"/>
        </w:rPr>
        <w:t>Понуђачи из групе понуђача одговарају солидарно према наручиоцу.</w:t>
      </w:r>
    </w:p>
    <w:p w:rsidR="00122803" w:rsidRPr="008C4999" w:rsidRDefault="00122803" w:rsidP="00867D83">
      <w:pPr>
        <w:pStyle w:val="ListParagraph"/>
        <w:tabs>
          <w:tab w:val="left" w:pos="540"/>
        </w:tabs>
        <w:spacing w:after="0" w:line="240" w:lineRule="auto"/>
        <w:ind w:left="0"/>
        <w:jc w:val="both"/>
        <w:rPr>
          <w:rFonts w:cs="Tahoma"/>
        </w:rPr>
      </w:pPr>
    </w:p>
    <w:p w:rsidR="00A818AC" w:rsidRPr="008C4999" w:rsidRDefault="00EA13CE" w:rsidP="00761D3D">
      <w:pPr>
        <w:pStyle w:val="ListParagraph"/>
        <w:numPr>
          <w:ilvl w:val="0"/>
          <w:numId w:val="5"/>
        </w:numPr>
        <w:spacing w:after="0" w:line="240" w:lineRule="auto"/>
        <w:ind w:left="0" w:firstLine="0"/>
        <w:jc w:val="both"/>
        <w:rPr>
          <w:rFonts w:cs="Tahoma"/>
          <w:b/>
        </w:rPr>
      </w:pPr>
      <w:r w:rsidRPr="008C4999">
        <w:rPr>
          <w:rFonts w:cs="Tahoma"/>
          <w:b/>
        </w:rPr>
        <w:t>Начин и услови плаћања, гарантни рок и друге околности од којих зависи прихватљивост понуде</w:t>
      </w:r>
    </w:p>
    <w:p w:rsidR="00F05817" w:rsidRPr="009B606E" w:rsidRDefault="007E7C23" w:rsidP="00761D3D">
      <w:pPr>
        <w:pStyle w:val="ListParagraph"/>
        <w:numPr>
          <w:ilvl w:val="0"/>
          <w:numId w:val="12"/>
        </w:numPr>
        <w:autoSpaceDE w:val="0"/>
        <w:autoSpaceDN w:val="0"/>
        <w:adjustRightInd w:val="0"/>
        <w:spacing w:after="0" w:line="240" w:lineRule="auto"/>
        <w:jc w:val="both"/>
        <w:rPr>
          <w:rFonts w:cs="Tahoma"/>
        </w:rPr>
      </w:pPr>
      <w:r w:rsidRPr="009B606E">
        <w:rPr>
          <w:rFonts w:cs="Tahoma"/>
          <w:lang w:val="sr-Cyrl-RS"/>
        </w:rPr>
        <w:t>начин</w:t>
      </w:r>
      <w:r w:rsidR="00C25F05" w:rsidRPr="009B606E">
        <w:rPr>
          <w:rFonts w:cs="Tahoma"/>
          <w:lang w:val="sr-Cyrl-CS"/>
        </w:rPr>
        <w:t xml:space="preserve"> </w:t>
      </w:r>
      <w:r w:rsidR="00C25F05" w:rsidRPr="009B606E">
        <w:rPr>
          <w:rFonts w:cs="Tahoma"/>
        </w:rPr>
        <w:t>плаћања</w:t>
      </w:r>
      <w:r w:rsidR="00DE7378" w:rsidRPr="009B606E">
        <w:rPr>
          <w:rFonts w:cs="Tahoma"/>
        </w:rPr>
        <w:t xml:space="preserve"> je у складу са чл</w:t>
      </w:r>
      <w:r w:rsidR="00E4047A" w:rsidRPr="009B606E">
        <w:rPr>
          <w:rFonts w:cs="Tahoma"/>
          <w:lang w:val="sr-Cyrl-RS"/>
        </w:rPr>
        <w:t xml:space="preserve">аном </w:t>
      </w:r>
      <w:r w:rsidR="008F6BE2" w:rsidRPr="009B606E">
        <w:rPr>
          <w:rFonts w:cs="Tahoma"/>
          <w:lang w:val="sr-Cyrl-RS"/>
        </w:rPr>
        <w:t>4</w:t>
      </w:r>
      <w:r w:rsidR="00E4047A" w:rsidRPr="009B606E">
        <w:rPr>
          <w:rFonts w:cs="Tahoma"/>
          <w:lang w:val="sr-Cyrl-RS"/>
        </w:rPr>
        <w:t>.</w:t>
      </w:r>
      <w:r w:rsidR="00C52146" w:rsidRPr="009B606E">
        <w:rPr>
          <w:rFonts w:cs="Tahoma"/>
        </w:rPr>
        <w:t xml:space="preserve"> </w:t>
      </w:r>
      <w:r w:rsidR="004A786E" w:rsidRPr="009B606E">
        <w:rPr>
          <w:rFonts w:cs="Tahoma"/>
        </w:rPr>
        <w:t xml:space="preserve"> </w:t>
      </w:r>
      <w:r w:rsidR="006B4416" w:rsidRPr="009B606E">
        <w:rPr>
          <w:rFonts w:cs="Tahoma"/>
        </w:rPr>
        <w:t xml:space="preserve">модела </w:t>
      </w:r>
      <w:r w:rsidR="004A786E" w:rsidRPr="009B606E">
        <w:rPr>
          <w:rFonts w:cs="Tahoma"/>
        </w:rPr>
        <w:t xml:space="preserve">уговора </w:t>
      </w:r>
    </w:p>
    <w:p w:rsidR="00AF4F40" w:rsidRPr="008C4999" w:rsidRDefault="009953B9" w:rsidP="00761D3D">
      <w:pPr>
        <w:pStyle w:val="ListParagraph"/>
        <w:numPr>
          <w:ilvl w:val="0"/>
          <w:numId w:val="12"/>
        </w:numPr>
        <w:spacing w:after="0" w:line="240" w:lineRule="auto"/>
        <w:jc w:val="both"/>
        <w:rPr>
          <w:rFonts w:cs="Tahoma"/>
        </w:rPr>
      </w:pPr>
      <w:r w:rsidRPr="008C4999">
        <w:rPr>
          <w:rFonts w:cs="Tahoma"/>
          <w:lang w:val="sr-Cyrl-RS"/>
        </w:rPr>
        <w:t>време</w:t>
      </w:r>
      <w:r w:rsidRPr="008C4999">
        <w:rPr>
          <w:rFonts w:cs="Tahoma"/>
        </w:rPr>
        <w:t xml:space="preserve"> пружања услуга: </w:t>
      </w:r>
      <w:r w:rsidR="00A61D18">
        <w:rPr>
          <w:rFonts w:cs="Tahoma"/>
          <w:lang w:val="sr-Cyrl-CS"/>
        </w:rPr>
        <w:t>децембар 2019. – јул 2020. године</w:t>
      </w:r>
    </w:p>
    <w:p w:rsidR="008D3AD1" w:rsidRDefault="00C52146" w:rsidP="008D3AD1">
      <w:pPr>
        <w:pStyle w:val="ListParagraph"/>
        <w:numPr>
          <w:ilvl w:val="0"/>
          <w:numId w:val="33"/>
        </w:numPr>
        <w:spacing w:after="0" w:line="240" w:lineRule="auto"/>
        <w:ind w:left="709"/>
        <w:jc w:val="both"/>
        <w:rPr>
          <w:rFonts w:cs="Tahoma"/>
        </w:rPr>
      </w:pPr>
      <w:r w:rsidRPr="00BD0F2D">
        <w:rPr>
          <w:rFonts w:cs="Tahoma"/>
        </w:rPr>
        <w:t>м</w:t>
      </w:r>
      <w:r w:rsidR="005077D1" w:rsidRPr="00BD0F2D">
        <w:rPr>
          <w:rFonts w:cs="Tahoma"/>
        </w:rPr>
        <w:t>есто пружања услуге</w:t>
      </w:r>
      <w:r w:rsidR="005E038F" w:rsidRPr="00BD0F2D">
        <w:rPr>
          <w:rFonts w:cs="Tahoma"/>
        </w:rPr>
        <w:t>:</w:t>
      </w:r>
      <w:r w:rsidR="005077D1" w:rsidRPr="00BD0F2D">
        <w:rPr>
          <w:rFonts w:cs="Tahoma"/>
        </w:rPr>
        <w:t xml:space="preserve"> </w:t>
      </w:r>
      <w:r w:rsidR="00A61D18">
        <w:rPr>
          <w:rFonts w:cs="Tahoma"/>
          <w:lang w:val="sr-Cyrl-RS"/>
        </w:rPr>
        <w:t>Гимназијска 7, Одељење Државног правобранилаштва у Зрењанину</w:t>
      </w:r>
    </w:p>
    <w:p w:rsidR="00B90359" w:rsidRPr="00BD0F2D" w:rsidRDefault="008D3AD1" w:rsidP="00761D3D">
      <w:pPr>
        <w:pStyle w:val="ListParagraph"/>
        <w:numPr>
          <w:ilvl w:val="0"/>
          <w:numId w:val="12"/>
        </w:numPr>
        <w:tabs>
          <w:tab w:val="left" w:pos="-810"/>
        </w:tabs>
        <w:spacing w:after="0" w:line="240" w:lineRule="auto"/>
        <w:jc w:val="both"/>
        <w:rPr>
          <w:rFonts w:cs="Tahoma"/>
        </w:rPr>
      </w:pPr>
      <w:r>
        <w:rPr>
          <w:rFonts w:cs="Tahoma"/>
        </w:rPr>
        <w:t>Ро</w:t>
      </w:r>
      <w:r w:rsidR="00A818AC" w:rsidRPr="00BD0F2D">
        <w:rPr>
          <w:rFonts w:cs="Tahoma"/>
        </w:rPr>
        <w:t xml:space="preserve">к </w:t>
      </w:r>
      <w:r w:rsidR="00B90359" w:rsidRPr="00BD0F2D">
        <w:rPr>
          <w:rFonts w:cs="Tahoma"/>
        </w:rPr>
        <w:t xml:space="preserve">важења понуде не може бити краћи од </w:t>
      </w:r>
      <w:r w:rsidR="00A61D18">
        <w:rPr>
          <w:rFonts w:cs="Tahoma"/>
          <w:lang w:val="sr-Cyrl-RS"/>
        </w:rPr>
        <w:t>3</w:t>
      </w:r>
      <w:r w:rsidR="00B90359" w:rsidRPr="00BD0F2D">
        <w:rPr>
          <w:rFonts w:cs="Tahoma"/>
        </w:rPr>
        <w:t>0 дана од дана отварања понуде. У случају истека рока важења понуде, наручилац је дужан да у писаном облику затражи од понуђача продужење рока важења понуде. Понуђач који прихвати захтев за продужење рока важења понуде, не може мењати понуду.</w:t>
      </w:r>
    </w:p>
    <w:p w:rsidR="00B90359" w:rsidRPr="008C4999" w:rsidRDefault="00B90359" w:rsidP="00867D83">
      <w:pPr>
        <w:pStyle w:val="ListParagraph"/>
        <w:tabs>
          <w:tab w:val="left" w:pos="540"/>
        </w:tabs>
        <w:spacing w:after="0" w:line="240" w:lineRule="auto"/>
        <w:ind w:left="0"/>
        <w:jc w:val="both"/>
        <w:rPr>
          <w:rFonts w:cs="Tahoma"/>
        </w:rPr>
      </w:pPr>
    </w:p>
    <w:p w:rsidR="005846EF" w:rsidRPr="008C4999" w:rsidRDefault="00EA13CE"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Валута</w:t>
      </w:r>
      <w:r w:rsidR="00734613" w:rsidRPr="008C4999">
        <w:rPr>
          <w:rFonts w:cs="Tahoma"/>
          <w:b/>
        </w:rPr>
        <w:t xml:space="preserve"> и начин на који мора да буде наведена и изражена цена у понуди</w:t>
      </w:r>
      <w:r w:rsidRPr="008C4999">
        <w:rPr>
          <w:rFonts w:cs="Tahoma"/>
        </w:rPr>
        <w:t xml:space="preserve"> </w:t>
      </w:r>
    </w:p>
    <w:p w:rsidR="00B90359" w:rsidRPr="008C4999" w:rsidRDefault="00B90359" w:rsidP="00044D4B">
      <w:pPr>
        <w:pStyle w:val="ListParagraph"/>
        <w:tabs>
          <w:tab w:val="left" w:pos="540"/>
        </w:tabs>
        <w:spacing w:after="0" w:line="240" w:lineRule="auto"/>
        <w:ind w:left="0"/>
        <w:jc w:val="both"/>
        <w:rPr>
          <w:rFonts w:cs="Tahoma"/>
        </w:rPr>
      </w:pPr>
      <w:r w:rsidRPr="008C4999">
        <w:rPr>
          <w:rFonts w:cs="Tahoma"/>
        </w:rPr>
        <w:t>Цена мора бити исказана у динарима, са и</w:t>
      </w:r>
      <w:r w:rsidR="002A181B" w:rsidRPr="008C4999">
        <w:rPr>
          <w:rFonts w:cs="Tahoma"/>
        </w:rPr>
        <w:t xml:space="preserve"> </w:t>
      </w:r>
      <w:r w:rsidRPr="008C4999">
        <w:rPr>
          <w:rFonts w:cs="Tahoma"/>
        </w:rPr>
        <w:t xml:space="preserve">без пореза, са урачунатим свим </w:t>
      </w:r>
      <w:r w:rsidR="00F61170" w:rsidRPr="008C4999">
        <w:rPr>
          <w:rFonts w:cs="Tahoma"/>
        </w:rPr>
        <w:t xml:space="preserve">зависним и пратећим </w:t>
      </w:r>
      <w:r w:rsidRPr="008C4999">
        <w:rPr>
          <w:rFonts w:cs="Tahoma"/>
        </w:rPr>
        <w:t xml:space="preserve">трошковима које понуђач има у реализацији предметне јавне набавке, с тим да ће се за оцену понуде узимати у обзир </w:t>
      </w:r>
      <w:r w:rsidR="00973964" w:rsidRPr="008C4999">
        <w:rPr>
          <w:rFonts w:cs="Tahoma"/>
          <w:lang w:val="sr-Cyrl-RS"/>
        </w:rPr>
        <w:t xml:space="preserve">укупан износ </w:t>
      </w:r>
      <w:r w:rsidRPr="008C4999">
        <w:rPr>
          <w:rFonts w:cs="Tahoma"/>
        </w:rPr>
        <w:t>без</w:t>
      </w:r>
      <w:r w:rsidR="00973964" w:rsidRPr="008C4999">
        <w:rPr>
          <w:rFonts w:cs="Tahoma"/>
          <w:lang w:val="sr-Cyrl-RS"/>
        </w:rPr>
        <w:t xml:space="preserve"> пореза, доприноса и провизије без пдв</w:t>
      </w:r>
      <w:r w:rsidRPr="008C4999">
        <w:rPr>
          <w:rFonts w:cs="Tahoma"/>
        </w:rPr>
        <w:t xml:space="preserve">. </w:t>
      </w:r>
    </w:p>
    <w:p w:rsidR="00B90359" w:rsidRPr="008C4999" w:rsidRDefault="00B90359" w:rsidP="00044D4B">
      <w:pPr>
        <w:pStyle w:val="ListParagraph"/>
        <w:tabs>
          <w:tab w:val="left" w:pos="540"/>
        </w:tabs>
        <w:spacing w:after="0" w:line="240" w:lineRule="auto"/>
        <w:ind w:left="0"/>
        <w:jc w:val="both"/>
        <w:rPr>
          <w:rFonts w:cs="Tahoma"/>
        </w:rPr>
      </w:pPr>
      <w:r w:rsidRPr="008C4999">
        <w:rPr>
          <w:rFonts w:cs="Tahoma"/>
        </w:rPr>
        <w:t>Цена</w:t>
      </w:r>
      <w:r w:rsidR="00F763ED">
        <w:rPr>
          <w:rFonts w:cs="Tahoma"/>
          <w:lang w:val="sr-Cyrl-RS"/>
        </w:rPr>
        <w:t xml:space="preserve"> </w:t>
      </w:r>
      <w:r w:rsidRPr="008C4999">
        <w:rPr>
          <w:rFonts w:cs="Tahoma"/>
        </w:rPr>
        <w:t xml:space="preserve">је фиксна и </w:t>
      </w:r>
      <w:r w:rsidR="009953B9" w:rsidRPr="008C4999">
        <w:rPr>
          <w:rFonts w:cs="Tahoma"/>
        </w:rPr>
        <w:t>непроменљива до коначн</w:t>
      </w:r>
      <w:r w:rsidR="009953B9" w:rsidRPr="008C4999">
        <w:rPr>
          <w:rFonts w:cs="Tahoma"/>
          <w:lang w:val="sr-Cyrl-RS"/>
        </w:rPr>
        <w:t>е реализације уговора</w:t>
      </w:r>
      <w:r w:rsidR="00F61170" w:rsidRPr="008C4999">
        <w:rPr>
          <w:rFonts w:cs="Tahoma"/>
        </w:rPr>
        <w:t>.</w:t>
      </w:r>
    </w:p>
    <w:p w:rsidR="00B90359" w:rsidRPr="008C4999" w:rsidRDefault="00B90359" w:rsidP="00044D4B">
      <w:pPr>
        <w:pStyle w:val="ListParagraph"/>
        <w:tabs>
          <w:tab w:val="left" w:pos="540"/>
        </w:tabs>
        <w:spacing w:after="0" w:line="240" w:lineRule="auto"/>
        <w:ind w:left="0"/>
        <w:jc w:val="both"/>
        <w:rPr>
          <w:rFonts w:cs="Tahoma"/>
        </w:rPr>
      </w:pPr>
      <w:r w:rsidRPr="008C4999">
        <w:rPr>
          <w:rFonts w:cs="Tahoma"/>
        </w:rPr>
        <w:t>Ако је у понуди исказана неуобичајено ниска цена, наручилац ће поступити у складу са чл.92. Закона.</w:t>
      </w:r>
    </w:p>
    <w:p w:rsidR="00B90359" w:rsidRDefault="00722EA7" w:rsidP="00867D83">
      <w:pPr>
        <w:pStyle w:val="ListParagraph"/>
        <w:tabs>
          <w:tab w:val="left" w:pos="540"/>
        </w:tabs>
        <w:spacing w:after="0" w:line="240" w:lineRule="auto"/>
        <w:ind w:left="0"/>
        <w:jc w:val="both"/>
        <w:rPr>
          <w:rFonts w:cs="Tahoma"/>
        </w:rPr>
      </w:pPr>
      <w:r w:rsidRPr="00722EA7">
        <w:rPr>
          <w:rFonts w:cs="Tahoma"/>
        </w:rPr>
        <w:t>Наручилац може на основу члана 115. Закона о јавним набавкам („Службени гласник РС“, бр. 124/12, 14/15 и 68/15) након закључења уговора о јавној набавци без спровођења поступка јавне набавке повећати обим предмета набавке највише до 5% од укупне вредности уговора.</w:t>
      </w:r>
    </w:p>
    <w:p w:rsidR="00722EA7" w:rsidRPr="008C4999" w:rsidRDefault="00722EA7" w:rsidP="00867D83">
      <w:pPr>
        <w:pStyle w:val="ListParagraph"/>
        <w:tabs>
          <w:tab w:val="left" w:pos="540"/>
        </w:tabs>
        <w:spacing w:after="0" w:line="240" w:lineRule="auto"/>
        <w:ind w:left="0"/>
        <w:jc w:val="both"/>
        <w:rPr>
          <w:rFonts w:cs="Tahoma"/>
        </w:rPr>
      </w:pPr>
    </w:p>
    <w:p w:rsidR="002A181B" w:rsidRPr="008C4999" w:rsidRDefault="00C80498" w:rsidP="00761D3D">
      <w:pPr>
        <w:pStyle w:val="ListParagraph"/>
        <w:numPr>
          <w:ilvl w:val="0"/>
          <w:numId w:val="5"/>
        </w:numPr>
        <w:tabs>
          <w:tab w:val="left" w:pos="540"/>
        </w:tabs>
        <w:spacing w:after="0" w:line="240" w:lineRule="auto"/>
        <w:ind w:left="0" w:firstLine="0"/>
        <w:jc w:val="both"/>
        <w:rPr>
          <w:rFonts w:cs="Tahoma"/>
          <w:b/>
        </w:rPr>
      </w:pPr>
      <w:r w:rsidRPr="008C4999">
        <w:rPr>
          <w:rFonts w:cs="Tahoma"/>
          <w:b/>
        </w:rPr>
        <w:t>Подаци о државном органу или организацији</w:t>
      </w:r>
      <w:r w:rsidR="002A181B" w:rsidRPr="008C4999">
        <w:rPr>
          <w:rFonts w:cs="Tahoma"/>
          <w:b/>
        </w:rPr>
        <w:t xml:space="preserve">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у вези са извршењем уговора о јавној набавци</w:t>
      </w:r>
    </w:p>
    <w:p w:rsidR="002A181B" w:rsidRPr="008C4999" w:rsidRDefault="002A181B" w:rsidP="00867D83">
      <w:pPr>
        <w:pStyle w:val="ListParagraph"/>
        <w:tabs>
          <w:tab w:val="left" w:pos="540"/>
        </w:tabs>
        <w:spacing w:after="0" w:line="240" w:lineRule="auto"/>
        <w:ind w:left="0"/>
        <w:jc w:val="both"/>
        <w:rPr>
          <w:rFonts w:cs="Tahoma"/>
        </w:rPr>
      </w:pPr>
      <w:r w:rsidRPr="008C4999">
        <w:rPr>
          <w:rFonts w:cs="Tahoma"/>
        </w:rPr>
        <w:t>Подаци о пореским обавезама се могу добити у Пореској управи, М</w:t>
      </w:r>
      <w:r w:rsidR="009A13E3" w:rsidRPr="008C4999">
        <w:rPr>
          <w:rFonts w:cs="Tahoma"/>
        </w:rPr>
        <w:t>инистарству финансија</w:t>
      </w:r>
      <w:r w:rsidRPr="008C4999">
        <w:rPr>
          <w:rFonts w:cs="Tahoma"/>
        </w:rPr>
        <w:t xml:space="preserve">. </w:t>
      </w:r>
    </w:p>
    <w:p w:rsidR="002A181B" w:rsidRPr="008C4999" w:rsidRDefault="002A181B" w:rsidP="00867D83">
      <w:pPr>
        <w:pStyle w:val="ListParagraph"/>
        <w:tabs>
          <w:tab w:val="left" w:pos="540"/>
        </w:tabs>
        <w:spacing w:after="0" w:line="240" w:lineRule="auto"/>
        <w:ind w:left="0"/>
        <w:jc w:val="both"/>
        <w:rPr>
          <w:rFonts w:cs="Tahoma"/>
        </w:rPr>
      </w:pPr>
      <w:r w:rsidRPr="008C4999">
        <w:rPr>
          <w:rFonts w:cs="Tahoma"/>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2A181B" w:rsidRDefault="002A181B" w:rsidP="00867D83">
      <w:pPr>
        <w:pStyle w:val="ListParagraph"/>
        <w:tabs>
          <w:tab w:val="left" w:pos="540"/>
        </w:tabs>
        <w:spacing w:after="0" w:line="240" w:lineRule="auto"/>
        <w:ind w:left="0"/>
        <w:jc w:val="both"/>
        <w:rPr>
          <w:rFonts w:cs="Tahoma"/>
        </w:rPr>
      </w:pPr>
      <w:r w:rsidRPr="008C4999">
        <w:rPr>
          <w:rFonts w:cs="Tahoma"/>
        </w:rPr>
        <w:t>Подаци о заштити при запошљавању и условима рада се могу добити у Министарству рада, запошљавања и социјалне политике.</w:t>
      </w:r>
    </w:p>
    <w:p w:rsidR="00782EA2" w:rsidRPr="008C4999" w:rsidRDefault="00782EA2" w:rsidP="00867D83">
      <w:pPr>
        <w:pStyle w:val="ListParagraph"/>
        <w:tabs>
          <w:tab w:val="left" w:pos="540"/>
        </w:tabs>
        <w:spacing w:after="0" w:line="240" w:lineRule="auto"/>
        <w:ind w:left="0"/>
        <w:jc w:val="both"/>
        <w:rPr>
          <w:rFonts w:cs="Tahoma"/>
        </w:rPr>
      </w:pPr>
    </w:p>
    <w:p w:rsidR="002A181B" w:rsidRPr="008C4999" w:rsidRDefault="002A181B" w:rsidP="00761D3D">
      <w:pPr>
        <w:pStyle w:val="ListParagraph"/>
        <w:numPr>
          <w:ilvl w:val="0"/>
          <w:numId w:val="5"/>
        </w:numPr>
        <w:tabs>
          <w:tab w:val="left" w:pos="540"/>
        </w:tabs>
        <w:spacing w:after="0" w:line="240" w:lineRule="auto"/>
        <w:ind w:left="0" w:firstLine="0"/>
        <w:jc w:val="both"/>
        <w:rPr>
          <w:rFonts w:cs="Tahoma"/>
          <w:b/>
        </w:rPr>
      </w:pPr>
      <w:r w:rsidRPr="008C4999">
        <w:rPr>
          <w:rFonts w:cs="Tahoma"/>
          <w:b/>
        </w:rPr>
        <w:t>Подаци о врсти, садржини, начину подношења, висини и роковима обезбеђења испуњења обавеза понуђача</w:t>
      </w:r>
    </w:p>
    <w:p w:rsidR="002A181B" w:rsidRPr="008C4999" w:rsidRDefault="002A181B" w:rsidP="00AA4F6C">
      <w:pPr>
        <w:pStyle w:val="ListParagraph"/>
        <w:tabs>
          <w:tab w:val="left" w:pos="-426"/>
        </w:tabs>
        <w:spacing w:after="0" w:line="240" w:lineRule="auto"/>
        <w:ind w:left="0"/>
        <w:jc w:val="both"/>
        <w:rPr>
          <w:rFonts w:cs="Tahoma"/>
        </w:rPr>
      </w:pPr>
      <w:r w:rsidRPr="008C4999">
        <w:rPr>
          <w:rFonts w:cs="Tahoma"/>
        </w:rPr>
        <w:t>У предметној јавној набавци сви понуђачи су дужни да доставе:</w:t>
      </w:r>
    </w:p>
    <w:p w:rsidR="0072251B" w:rsidRPr="000F5CCF" w:rsidRDefault="008306E1" w:rsidP="00761D3D">
      <w:pPr>
        <w:pStyle w:val="ListParagraph"/>
        <w:numPr>
          <w:ilvl w:val="0"/>
          <w:numId w:val="13"/>
        </w:numPr>
        <w:tabs>
          <w:tab w:val="left" w:pos="-426"/>
        </w:tabs>
        <w:spacing w:after="0" w:line="240" w:lineRule="auto"/>
        <w:jc w:val="both"/>
        <w:rPr>
          <w:rFonts w:cs="Tahoma"/>
        </w:rPr>
      </w:pPr>
      <w:r w:rsidRPr="008C4999">
        <w:rPr>
          <w:rFonts w:cs="Tahoma"/>
        </w:rPr>
        <w:t>Изјав</w:t>
      </w:r>
      <w:r w:rsidRPr="008C4999">
        <w:rPr>
          <w:rFonts w:cs="Tahoma"/>
          <w:lang w:val="sr-Cyrl-RS"/>
        </w:rPr>
        <w:t>у</w:t>
      </w:r>
      <w:r w:rsidR="0072251B" w:rsidRPr="008C4999">
        <w:rPr>
          <w:rFonts w:cs="Tahoma"/>
        </w:rPr>
        <w:t xml:space="preserve"> понуђача о обавези достављања менице за добро </w:t>
      </w:r>
      <w:r w:rsidR="0072251B" w:rsidRPr="000F5CCF">
        <w:rPr>
          <w:rFonts w:cs="Tahoma"/>
        </w:rPr>
        <w:t>извршење посла (</w:t>
      </w:r>
      <w:r w:rsidR="00925465">
        <w:rPr>
          <w:rFonts w:cs="Tahoma"/>
        </w:rPr>
        <w:t>ОБРАЗАЦ 5</w:t>
      </w:r>
      <w:r w:rsidR="0072251B" w:rsidRPr="000F5CCF">
        <w:rPr>
          <w:rFonts w:cs="Tahoma"/>
        </w:rPr>
        <w:t>)</w:t>
      </w:r>
    </w:p>
    <w:p w:rsidR="005077D1" w:rsidRPr="008C4999" w:rsidRDefault="005077D1" w:rsidP="00AA4F6C">
      <w:pPr>
        <w:pStyle w:val="ListParagraph"/>
        <w:tabs>
          <w:tab w:val="left" w:pos="-426"/>
          <w:tab w:val="left" w:pos="1530"/>
        </w:tabs>
        <w:spacing w:after="0" w:line="240" w:lineRule="auto"/>
        <w:ind w:left="0"/>
        <w:jc w:val="both"/>
        <w:rPr>
          <w:rFonts w:cs="Tahoma"/>
        </w:rPr>
      </w:pPr>
    </w:p>
    <w:p w:rsidR="00143333" w:rsidRPr="008C4999" w:rsidRDefault="0072251B" w:rsidP="00AA4F6C">
      <w:pPr>
        <w:pStyle w:val="ListParagraph"/>
        <w:tabs>
          <w:tab w:val="left" w:pos="-426"/>
          <w:tab w:val="left" w:pos="1530"/>
        </w:tabs>
        <w:spacing w:after="0" w:line="240" w:lineRule="auto"/>
        <w:ind w:left="0"/>
        <w:jc w:val="both"/>
        <w:rPr>
          <w:rFonts w:cs="Tahoma"/>
        </w:rPr>
      </w:pPr>
      <w:r w:rsidRPr="008C4999">
        <w:rPr>
          <w:rFonts w:cs="Tahoma"/>
        </w:rPr>
        <w:lastRenderedPageBreak/>
        <w:t xml:space="preserve">Изабрани понуђач ће бити у обавези да као средство финансијског </w:t>
      </w:r>
      <w:r w:rsidR="000B580E" w:rsidRPr="008C4999">
        <w:rPr>
          <w:rFonts w:cs="Tahoma"/>
        </w:rPr>
        <w:t xml:space="preserve">обезбеђења </w:t>
      </w:r>
      <w:r w:rsidR="00317B47" w:rsidRPr="008C4999">
        <w:rPr>
          <w:rFonts w:cs="Tahoma"/>
        </w:rPr>
        <w:t xml:space="preserve">у року од 7 </w:t>
      </w:r>
      <w:r w:rsidR="00770DDF" w:rsidRPr="008C4999">
        <w:rPr>
          <w:rFonts w:cs="Tahoma"/>
        </w:rPr>
        <w:t>дан</w:t>
      </w:r>
      <w:r w:rsidR="00317B47" w:rsidRPr="008C4999">
        <w:rPr>
          <w:rFonts w:cs="Tahoma"/>
          <w:lang w:val="sr-Cyrl-RS"/>
        </w:rPr>
        <w:t>а од дана</w:t>
      </w:r>
      <w:r w:rsidR="00770DDF" w:rsidRPr="008C4999">
        <w:rPr>
          <w:rFonts w:cs="Tahoma"/>
        </w:rPr>
        <w:t xml:space="preserve"> потписивања </w:t>
      </w:r>
      <w:r w:rsidR="00770DDF" w:rsidRPr="008C4999">
        <w:rPr>
          <w:rFonts w:cs="Tahoma"/>
          <w:lang w:val="sr-Cyrl-RS"/>
        </w:rPr>
        <w:t xml:space="preserve">уговора </w:t>
      </w:r>
      <w:r w:rsidR="000B580E" w:rsidRPr="008C4999">
        <w:rPr>
          <w:rFonts w:cs="Tahoma"/>
        </w:rPr>
        <w:t>достави</w:t>
      </w:r>
      <w:r w:rsidR="00E57608" w:rsidRPr="008C4999">
        <w:rPr>
          <w:rFonts w:cs="Tahoma"/>
        </w:rPr>
        <w:t>:</w:t>
      </w:r>
    </w:p>
    <w:p w:rsidR="00C47DD2" w:rsidRPr="008C4999" w:rsidRDefault="0072251B" w:rsidP="00761D3D">
      <w:pPr>
        <w:pStyle w:val="BodyText"/>
        <w:numPr>
          <w:ilvl w:val="0"/>
          <w:numId w:val="14"/>
        </w:numPr>
        <w:tabs>
          <w:tab w:val="left" w:pos="-426"/>
        </w:tabs>
        <w:jc w:val="both"/>
        <w:rPr>
          <w:rFonts w:ascii="Calibri" w:hAnsi="Calibri" w:cs="Tahoma"/>
          <w:b w:val="0"/>
          <w:sz w:val="22"/>
          <w:szCs w:val="22"/>
        </w:rPr>
      </w:pPr>
      <w:r w:rsidRPr="008C4999">
        <w:rPr>
          <w:rFonts w:ascii="Calibri" w:hAnsi="Calibri" w:cs="Tahoma"/>
          <w:b w:val="0"/>
          <w:sz w:val="22"/>
          <w:szCs w:val="22"/>
          <w:u w:val="single"/>
        </w:rPr>
        <w:t>оригинал сопствену бланко меницу</w:t>
      </w:r>
      <w:r w:rsidR="000B580E" w:rsidRPr="008C4999">
        <w:rPr>
          <w:rFonts w:ascii="Calibri" w:hAnsi="Calibri" w:cs="Tahoma"/>
          <w:b w:val="0"/>
          <w:sz w:val="22"/>
          <w:szCs w:val="22"/>
          <w:u w:val="single"/>
        </w:rPr>
        <w:t xml:space="preserve"> за добро извршење посла</w:t>
      </w:r>
      <w:r w:rsidRPr="008C4999">
        <w:rPr>
          <w:rFonts w:ascii="Calibri" w:hAnsi="Calibri" w:cs="Tahoma"/>
          <w:b w:val="0"/>
          <w:sz w:val="22"/>
          <w:szCs w:val="22"/>
        </w:rPr>
        <w:t xml:space="preserve">, </w:t>
      </w:r>
      <w:r w:rsidR="003E07E8" w:rsidRPr="008C4999">
        <w:rPr>
          <w:rFonts w:ascii="Calibri" w:hAnsi="Calibri" w:cs="Tahoma"/>
          <w:b w:val="0"/>
          <w:sz w:val="22"/>
          <w:szCs w:val="22"/>
        </w:rPr>
        <w:t>прописно потписан</w:t>
      </w:r>
      <w:r w:rsidR="003E07E8" w:rsidRPr="008C4999">
        <w:rPr>
          <w:rFonts w:ascii="Calibri" w:hAnsi="Calibri" w:cs="Tahoma"/>
          <w:b w:val="0"/>
          <w:sz w:val="22"/>
          <w:szCs w:val="22"/>
          <w:lang w:val="sr-Cyrl-RS"/>
        </w:rPr>
        <w:t>у</w:t>
      </w:r>
      <w:r w:rsidR="003E07E8" w:rsidRPr="008C4999">
        <w:rPr>
          <w:rFonts w:ascii="Calibri" w:hAnsi="Calibri" w:cs="Tahoma"/>
          <w:b w:val="0"/>
          <w:sz w:val="22"/>
          <w:szCs w:val="22"/>
        </w:rPr>
        <w:t xml:space="preserve"> и оверен</w:t>
      </w:r>
      <w:r w:rsidR="003E07E8" w:rsidRPr="008C4999">
        <w:rPr>
          <w:rFonts w:ascii="Calibri" w:hAnsi="Calibri" w:cs="Tahoma"/>
          <w:b w:val="0"/>
          <w:sz w:val="22"/>
          <w:szCs w:val="22"/>
          <w:lang w:val="sr-Cyrl-RS"/>
        </w:rPr>
        <w:t>у</w:t>
      </w:r>
      <w:r w:rsidRPr="008C4999">
        <w:rPr>
          <w:rFonts w:ascii="Calibri" w:hAnsi="Calibri" w:cs="Tahoma"/>
          <w:b w:val="0"/>
          <w:sz w:val="22"/>
          <w:szCs w:val="22"/>
        </w:rPr>
        <w:t xml:space="preserve"> са копијом депо картона, </w:t>
      </w:r>
      <w:r w:rsidR="003E07E8" w:rsidRPr="008C4999">
        <w:rPr>
          <w:rFonts w:ascii="Calibri" w:hAnsi="Calibri" w:cs="Tahoma"/>
          <w:b w:val="0"/>
          <w:sz w:val="22"/>
          <w:szCs w:val="22"/>
          <w:lang w:val="sr-Cyrl-RS"/>
        </w:rPr>
        <w:t xml:space="preserve">овереним ОП обрасцем, </w:t>
      </w:r>
      <w:r w:rsidRPr="008C4999">
        <w:rPr>
          <w:rFonts w:ascii="Calibri" w:hAnsi="Calibri" w:cs="Tahoma"/>
          <w:b w:val="0"/>
          <w:sz w:val="22"/>
          <w:szCs w:val="22"/>
        </w:rPr>
        <w:t>овлашћењем за попуну менице и потврдом о регистрацији менице</w:t>
      </w:r>
      <w:r w:rsidR="000B580E" w:rsidRPr="008C4999">
        <w:rPr>
          <w:rFonts w:ascii="Calibri" w:hAnsi="Calibri" w:cs="Tahoma"/>
          <w:b w:val="0"/>
          <w:sz w:val="22"/>
          <w:szCs w:val="22"/>
        </w:rPr>
        <w:t>,</w:t>
      </w:r>
      <w:r w:rsidRPr="008C4999">
        <w:rPr>
          <w:rFonts w:ascii="Calibri" w:hAnsi="Calibri" w:cs="Tahoma"/>
          <w:b w:val="0"/>
          <w:sz w:val="22"/>
          <w:szCs w:val="22"/>
        </w:rPr>
        <w:t xml:space="preserve"> у висини од 10% од вредности уговора</w:t>
      </w:r>
      <w:r w:rsidR="000B580E" w:rsidRPr="008C4999">
        <w:rPr>
          <w:rFonts w:ascii="Calibri" w:hAnsi="Calibri" w:cs="Tahoma"/>
          <w:b w:val="0"/>
          <w:sz w:val="22"/>
          <w:szCs w:val="22"/>
        </w:rPr>
        <w:t xml:space="preserve"> (</w:t>
      </w:r>
      <w:r w:rsidR="00AA4F6C" w:rsidRPr="008C4999">
        <w:rPr>
          <w:rFonts w:ascii="Calibri" w:hAnsi="Calibri" w:cs="Tahoma"/>
          <w:b w:val="0"/>
          <w:sz w:val="22"/>
          <w:szCs w:val="22"/>
          <w:lang w:val="sr-Cyrl-RS"/>
        </w:rPr>
        <w:t>без обрачунатог</w:t>
      </w:r>
      <w:r w:rsidR="00990438" w:rsidRPr="008C4999">
        <w:rPr>
          <w:rFonts w:ascii="Calibri" w:hAnsi="Calibri" w:cs="Tahoma"/>
          <w:b w:val="0"/>
          <w:sz w:val="22"/>
          <w:szCs w:val="22"/>
        </w:rPr>
        <w:t xml:space="preserve"> ПДВ</w:t>
      </w:r>
      <w:r w:rsidR="000B580E" w:rsidRPr="008C4999">
        <w:rPr>
          <w:rFonts w:ascii="Calibri" w:hAnsi="Calibri" w:cs="Tahoma"/>
          <w:b w:val="0"/>
          <w:sz w:val="22"/>
          <w:szCs w:val="22"/>
        </w:rPr>
        <w:t>)</w:t>
      </w:r>
      <w:r w:rsidRPr="008C4999">
        <w:rPr>
          <w:rFonts w:ascii="Calibri" w:hAnsi="Calibri" w:cs="Tahoma"/>
          <w:b w:val="0"/>
          <w:sz w:val="22"/>
          <w:szCs w:val="22"/>
        </w:rPr>
        <w:t xml:space="preserve"> са роком важности</w:t>
      </w:r>
      <w:r w:rsidR="00C47DD2" w:rsidRPr="008C4999">
        <w:rPr>
          <w:rFonts w:ascii="Calibri" w:hAnsi="Calibri" w:cs="Tahoma"/>
          <w:b w:val="0"/>
          <w:sz w:val="22"/>
          <w:szCs w:val="22"/>
          <w:lang w:val="sr-Cyrl-RS"/>
        </w:rPr>
        <w:t xml:space="preserve"> минимум</w:t>
      </w:r>
      <w:r w:rsidRPr="008C4999">
        <w:rPr>
          <w:rFonts w:ascii="Calibri" w:hAnsi="Calibri" w:cs="Tahoma"/>
          <w:b w:val="0"/>
          <w:sz w:val="22"/>
          <w:szCs w:val="22"/>
        </w:rPr>
        <w:t xml:space="preserve"> 30 дана дужим од уговореног </w:t>
      </w:r>
      <w:r w:rsidR="00AA4F6C" w:rsidRPr="008C4999">
        <w:rPr>
          <w:rFonts w:ascii="Calibri" w:hAnsi="Calibri" w:cs="Tahoma"/>
          <w:b w:val="0"/>
          <w:sz w:val="22"/>
          <w:szCs w:val="22"/>
        </w:rPr>
        <w:t>рока за коначно извршење посла</w:t>
      </w:r>
      <w:r w:rsidR="003E651F" w:rsidRPr="008C4999">
        <w:rPr>
          <w:rFonts w:ascii="Calibri" w:hAnsi="Calibri" w:cs="Tahoma"/>
          <w:b w:val="0"/>
          <w:sz w:val="22"/>
          <w:szCs w:val="22"/>
          <w:lang w:val="sr-Cyrl-RS"/>
        </w:rPr>
        <w:t>.</w:t>
      </w:r>
    </w:p>
    <w:p w:rsidR="003F2710" w:rsidRPr="008C4999" w:rsidRDefault="003F2710" w:rsidP="003F2710">
      <w:pPr>
        <w:pStyle w:val="BodyText"/>
        <w:tabs>
          <w:tab w:val="left" w:pos="-426"/>
        </w:tabs>
        <w:ind w:left="720"/>
        <w:jc w:val="both"/>
        <w:rPr>
          <w:rFonts w:ascii="Calibri" w:hAnsi="Calibri" w:cs="Tahoma"/>
          <w:b w:val="0"/>
          <w:sz w:val="22"/>
          <w:szCs w:val="22"/>
        </w:rPr>
      </w:pPr>
    </w:p>
    <w:p w:rsidR="003E651F" w:rsidRDefault="003E651F" w:rsidP="003E651F">
      <w:pPr>
        <w:pStyle w:val="BodyText"/>
        <w:tabs>
          <w:tab w:val="left" w:pos="-426"/>
        </w:tabs>
        <w:jc w:val="both"/>
        <w:rPr>
          <w:rFonts w:ascii="Calibri" w:hAnsi="Calibri" w:cs="Tahoma"/>
          <w:b w:val="0"/>
          <w:sz w:val="22"/>
          <w:szCs w:val="22"/>
          <w:lang w:val="sr-Cyrl-RS"/>
        </w:rPr>
      </w:pPr>
      <w:r w:rsidRPr="008C4999">
        <w:rPr>
          <w:rFonts w:ascii="Calibri" w:hAnsi="Calibri" w:cs="Tahoma"/>
          <w:b w:val="0"/>
          <w:sz w:val="22"/>
          <w:szCs w:val="22"/>
          <w:lang w:val="sr-Cyrl-RS"/>
        </w:rPr>
        <w:t>Меница мора бити потписана оригиналним потписом (не може факсимил) од стране овлашћених лица за располагање средствима на рачуну, која се налазе на депо картонима банака (за колективно потписивање, као на депо картону,</w:t>
      </w:r>
      <w:r w:rsidR="0039049F" w:rsidRPr="008C4999">
        <w:rPr>
          <w:rFonts w:ascii="Calibri" w:hAnsi="Calibri" w:cs="Tahoma"/>
          <w:b w:val="0"/>
          <w:sz w:val="22"/>
          <w:szCs w:val="22"/>
          <w:lang w:val="sr-Cyrl-RS"/>
        </w:rPr>
        <w:t xml:space="preserve"> </w:t>
      </w:r>
      <w:r w:rsidRPr="008C4999">
        <w:rPr>
          <w:rFonts w:ascii="Calibri" w:hAnsi="Calibri" w:cs="Tahoma"/>
          <w:b w:val="0"/>
          <w:sz w:val="22"/>
          <w:szCs w:val="22"/>
          <w:lang w:val="sr-Cyrl-RS"/>
        </w:rPr>
        <w:t>морају бити најмање два потписника).</w:t>
      </w:r>
    </w:p>
    <w:p w:rsidR="00F763ED" w:rsidRPr="008C4999" w:rsidRDefault="00F763ED" w:rsidP="003E651F">
      <w:pPr>
        <w:pStyle w:val="BodyText"/>
        <w:tabs>
          <w:tab w:val="left" w:pos="-426"/>
        </w:tabs>
        <w:jc w:val="both"/>
        <w:rPr>
          <w:rFonts w:ascii="Calibri" w:hAnsi="Calibri" w:cs="Tahoma"/>
          <w:b w:val="0"/>
          <w:sz w:val="22"/>
          <w:szCs w:val="22"/>
          <w:lang w:val="sr-Cyrl-RS"/>
        </w:rPr>
      </w:pPr>
    </w:p>
    <w:p w:rsidR="003E651F" w:rsidRPr="008C4999" w:rsidRDefault="003E651F" w:rsidP="003E651F">
      <w:pPr>
        <w:pStyle w:val="BodyText"/>
        <w:tabs>
          <w:tab w:val="left" w:pos="-426"/>
        </w:tabs>
        <w:jc w:val="both"/>
        <w:rPr>
          <w:rFonts w:ascii="Calibri" w:hAnsi="Calibri" w:cs="Tahoma"/>
          <w:b w:val="0"/>
          <w:sz w:val="22"/>
          <w:szCs w:val="22"/>
          <w:lang w:val="sr-Cyrl-RS"/>
        </w:rPr>
      </w:pPr>
      <w:r w:rsidRPr="008C4999">
        <w:rPr>
          <w:rFonts w:ascii="Calibri" w:hAnsi="Calibri" w:cs="Tahoma"/>
          <w:b w:val="0"/>
          <w:sz w:val="22"/>
          <w:szCs w:val="22"/>
          <w:lang w:val="sr-Cyrl-RS"/>
        </w:rPr>
        <w:t>Менична овлашћења која прате меницу морају бити потписана оригиналним потписом (не може факсимил) лица која су потписала и меницу.</w:t>
      </w:r>
    </w:p>
    <w:p w:rsidR="005846EF" w:rsidRPr="008C4999" w:rsidRDefault="005846EF" w:rsidP="005846EF">
      <w:pPr>
        <w:pStyle w:val="BodyText"/>
        <w:jc w:val="both"/>
        <w:rPr>
          <w:rFonts w:ascii="Calibri" w:hAnsi="Calibri" w:cs="Tahoma"/>
          <w:b w:val="0"/>
          <w:sz w:val="22"/>
          <w:szCs w:val="22"/>
        </w:rPr>
      </w:pPr>
    </w:p>
    <w:p w:rsidR="0039049F" w:rsidRPr="008C4999" w:rsidRDefault="00F3155A"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 xml:space="preserve">Заштита поверљивости података које наручилац ставља понуђачима на </w:t>
      </w:r>
      <w:r w:rsidR="00E4166A" w:rsidRPr="008C4999">
        <w:rPr>
          <w:rFonts w:cs="Tahoma"/>
          <w:b/>
        </w:rPr>
        <w:t>располагање</w:t>
      </w:r>
      <w:r w:rsidR="00734613" w:rsidRPr="008C4999">
        <w:rPr>
          <w:rFonts w:cs="Tahoma"/>
        </w:rPr>
        <w:t>:</w:t>
      </w:r>
      <w:r w:rsidR="00B65BCA" w:rsidRPr="008C4999">
        <w:rPr>
          <w:rFonts w:cs="Tahoma"/>
        </w:rPr>
        <w:t xml:space="preserve"> </w:t>
      </w:r>
      <w:r w:rsidR="00F35C1F" w:rsidRPr="008C4999">
        <w:rPr>
          <w:rFonts w:cs="Tahoma"/>
        </w:rPr>
        <w:t xml:space="preserve">Предметна набавка </w:t>
      </w:r>
      <w:r w:rsidR="00EA13CE" w:rsidRPr="008C4999">
        <w:rPr>
          <w:rFonts w:cs="Tahoma"/>
        </w:rPr>
        <w:t>не</w:t>
      </w:r>
      <w:r w:rsidR="00F35C1F" w:rsidRPr="008C4999">
        <w:rPr>
          <w:rFonts w:cs="Tahoma"/>
        </w:rPr>
        <w:t xml:space="preserve"> садржи поверљиве информације кој</w:t>
      </w:r>
      <w:r w:rsidR="005846EF" w:rsidRPr="008C4999">
        <w:rPr>
          <w:rFonts w:cs="Tahoma"/>
        </w:rPr>
        <w:t>е на</w:t>
      </w:r>
      <w:r w:rsidR="00F35C1F" w:rsidRPr="008C4999">
        <w:rPr>
          <w:rFonts w:cs="Tahoma"/>
        </w:rPr>
        <w:t>ручилац ставља на располагање</w:t>
      </w:r>
      <w:r w:rsidR="00513FAE" w:rsidRPr="008C4999">
        <w:rPr>
          <w:rFonts w:cs="Tahoma"/>
        </w:rPr>
        <w:t>.</w:t>
      </w:r>
    </w:p>
    <w:p w:rsidR="006F6C53" w:rsidRPr="008C4999" w:rsidRDefault="006F6C53" w:rsidP="006F6C53">
      <w:pPr>
        <w:pStyle w:val="ListParagraph"/>
        <w:tabs>
          <w:tab w:val="left" w:pos="540"/>
        </w:tabs>
        <w:spacing w:after="0" w:line="240" w:lineRule="auto"/>
        <w:ind w:left="0"/>
        <w:jc w:val="both"/>
        <w:rPr>
          <w:rFonts w:cs="Tahoma"/>
        </w:rPr>
      </w:pPr>
    </w:p>
    <w:p w:rsidR="0039049F" w:rsidRPr="00F763ED" w:rsidRDefault="00513FAE"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Додатне информације или појашњења у вези са припремањем понуде</w:t>
      </w:r>
      <w:r w:rsidR="00734613" w:rsidRPr="008C4999">
        <w:rPr>
          <w:rFonts w:cs="Tahoma"/>
          <w:b/>
        </w:rPr>
        <w:t>:</w:t>
      </w:r>
      <w:r w:rsidR="00E4166A" w:rsidRPr="008C4999">
        <w:rPr>
          <w:rFonts w:cs="Tahoma"/>
          <w:b/>
        </w:rPr>
        <w:t xml:space="preserve"> </w:t>
      </w:r>
      <w:r w:rsidR="0039049F" w:rsidRPr="008C4999">
        <w:rPr>
          <w:lang w:val="sr-Cyrl-CS"/>
        </w:rPr>
        <w:t xml:space="preserve">У складу са чланом 63. ставом 2. Закона, заинтересовано лице </w:t>
      </w:r>
      <w:r w:rsidR="0039049F" w:rsidRPr="008C4999">
        <w:rPr>
          <w:lang w:val="sr-Latn-CS"/>
        </w:rPr>
        <w:t>може</w:t>
      </w:r>
      <w:r w:rsidR="0039049F" w:rsidRPr="008C4999">
        <w:rPr>
          <w:lang w:val="sr-Cyrl-CS"/>
        </w:rPr>
        <w:t>,</w:t>
      </w:r>
      <w:r w:rsidR="0039049F" w:rsidRPr="008C4999">
        <w:rPr>
          <w:lang w:val="sr-Latn-CS"/>
        </w:rPr>
        <w:t xml:space="preserve"> </w:t>
      </w:r>
      <w:r w:rsidR="0039049F" w:rsidRPr="008C4999">
        <w:rPr>
          <w:lang w:val="sr-Cyrl-CS"/>
        </w:rPr>
        <w:t>у писаном облику,</w:t>
      </w:r>
      <w:r w:rsidR="0039049F" w:rsidRPr="008C4999">
        <w:rPr>
          <w:lang w:val="sr-Latn-CS"/>
        </w:rPr>
        <w:t xml:space="preserve"> да тражи од </w:t>
      </w:r>
      <w:r w:rsidR="0039049F" w:rsidRPr="008C4999">
        <w:rPr>
          <w:lang w:val="sr-Cyrl-CS"/>
        </w:rPr>
        <w:t>на</w:t>
      </w:r>
      <w:r w:rsidR="0039049F" w:rsidRPr="008C4999">
        <w:rPr>
          <w:lang w:val="sr-Latn-CS"/>
        </w:rPr>
        <w:t>ручиоц</w:t>
      </w:r>
      <w:r w:rsidR="0039049F" w:rsidRPr="008C4999">
        <w:rPr>
          <w:lang w:val="sr-Cyrl-CS"/>
        </w:rPr>
        <w:t>а</w:t>
      </w:r>
      <w:r w:rsidR="0039049F" w:rsidRPr="008C4999">
        <w:rPr>
          <w:lang w:val="sr-Latn-CS"/>
        </w:rPr>
        <w:t xml:space="preserve"> додатне информације или </w:t>
      </w:r>
      <w:r w:rsidR="0039049F" w:rsidRPr="008C4999">
        <w:rPr>
          <w:lang w:val="sr-Cyrl-CS"/>
        </w:rPr>
        <w:t>по</w:t>
      </w:r>
      <w:r w:rsidR="0039049F" w:rsidRPr="008C4999">
        <w:rPr>
          <w:lang w:val="sr-Latn-CS"/>
        </w:rPr>
        <w:t xml:space="preserve">јашњења у вези са припремањем </w:t>
      </w:r>
      <w:r w:rsidR="0039049F" w:rsidRPr="008C4999">
        <w:rPr>
          <w:lang w:val="sr-Cyrl-CS"/>
        </w:rPr>
        <w:t>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F763ED" w:rsidRPr="008C4999" w:rsidRDefault="00F763ED" w:rsidP="00F763ED">
      <w:pPr>
        <w:pStyle w:val="ListParagraph"/>
        <w:tabs>
          <w:tab w:val="left" w:pos="540"/>
        </w:tabs>
        <w:spacing w:after="0" w:line="240" w:lineRule="auto"/>
        <w:ind w:left="0"/>
        <w:jc w:val="both"/>
        <w:rPr>
          <w:rFonts w:cs="Tahoma"/>
        </w:rPr>
      </w:pPr>
    </w:p>
    <w:p w:rsidR="0039049F" w:rsidRDefault="0039049F" w:rsidP="0039049F">
      <w:pPr>
        <w:pStyle w:val="ListParagraph"/>
        <w:spacing w:after="0" w:line="240" w:lineRule="auto"/>
        <w:ind w:left="0"/>
        <w:jc w:val="both"/>
        <w:rPr>
          <w:rFonts w:cs="Tahoma"/>
          <w:lang w:val="sr-Cyrl-RS"/>
        </w:rPr>
      </w:pPr>
      <w:r w:rsidRPr="008C4999">
        <w:rPr>
          <w:lang w:val="sr-Cyrl-CS"/>
        </w:rPr>
        <w:t xml:space="preserve">Захтев за тражење додатних информација или појашњења шаље се искључиво писаним путем, односно </w:t>
      </w:r>
      <w:r w:rsidRPr="008C4999">
        <w:t>поштом</w:t>
      </w:r>
      <w:r w:rsidRPr="008C4999">
        <w:rPr>
          <w:lang w:val="sr-Cyrl-CS"/>
        </w:rPr>
        <w:t xml:space="preserve"> на адресу наручиоца или на е-</w:t>
      </w:r>
      <w:r w:rsidRPr="00F63EF8">
        <w:rPr>
          <w:lang w:val="sr-Cyrl-CS"/>
        </w:rPr>
        <w:t xml:space="preserve">mail </w:t>
      </w:r>
      <w:hyperlink r:id="rId13" w:history="1">
        <w:r w:rsidR="00B904D5">
          <w:rPr>
            <w:rStyle w:val="Hyperlink"/>
          </w:rPr>
          <w:t xml:space="preserve">lazarevic.ugrica@dpb.gov.rs, ivana.matic@dpb.gov.rs; </w:t>
        </w:r>
      </w:hyperlink>
      <w:r w:rsidRPr="00F63EF8">
        <w:rPr>
          <w:rFonts w:cs="Tahoma"/>
          <w:lang w:val="sr-Cyrl-RS"/>
        </w:rPr>
        <w:t>.</w:t>
      </w:r>
    </w:p>
    <w:p w:rsidR="00F763ED" w:rsidRPr="008C4999" w:rsidRDefault="00F763ED" w:rsidP="0039049F">
      <w:pPr>
        <w:pStyle w:val="ListParagraph"/>
        <w:spacing w:after="0" w:line="240" w:lineRule="auto"/>
        <w:ind w:left="0"/>
        <w:jc w:val="both"/>
        <w:rPr>
          <w:lang w:val="sr-Cyrl-RS"/>
        </w:rPr>
      </w:pPr>
    </w:p>
    <w:p w:rsidR="0039049F" w:rsidRPr="008C4999" w:rsidRDefault="0039049F" w:rsidP="0039049F">
      <w:pPr>
        <w:pStyle w:val="ListParagraph"/>
        <w:spacing w:after="0" w:line="240" w:lineRule="auto"/>
        <w:ind w:left="0" w:hanging="49"/>
        <w:jc w:val="both"/>
      </w:pPr>
      <w:r w:rsidRPr="008C4999">
        <w:rPr>
          <w:lang w:val="sr-Cyrl-CS"/>
        </w:rPr>
        <w:t xml:space="preserve"> </w:t>
      </w:r>
      <w:r w:rsidRPr="008C4999">
        <w:t xml:space="preserve">Наручилац </w:t>
      </w:r>
      <w:r w:rsidRPr="008C4999">
        <w:rPr>
          <w:lang w:val="sr-Cyrl-RS"/>
        </w:rPr>
        <w:t>је дужан да</w:t>
      </w:r>
      <w:r w:rsidRPr="008C4999">
        <w:t xml:space="preserve"> у року од три дана од дана пријема захтева</w:t>
      </w:r>
      <w:r w:rsidRPr="008C4999">
        <w:rPr>
          <w:lang w:val="sr-Cyrl-RS"/>
        </w:rPr>
        <w:t>,</w:t>
      </w:r>
      <w:r w:rsidRPr="008C4999">
        <w:t xml:space="preserve"> одговор објави на Порталу јавних набавки</w:t>
      </w:r>
      <w:r w:rsidR="00A86380">
        <w:rPr>
          <w:lang w:val="sr-Cyrl-RS"/>
        </w:rPr>
        <w:t xml:space="preserve"> </w:t>
      </w:r>
      <w:r w:rsidRPr="008C4999">
        <w:t>и на својој интернет страници.</w:t>
      </w:r>
      <w:r w:rsidRPr="008C4999">
        <w:rPr>
          <w:lang w:val="sr-Cyrl-CS"/>
        </w:rPr>
        <w:t xml:space="preserve"> </w:t>
      </w:r>
    </w:p>
    <w:p w:rsidR="00700D2F" w:rsidRPr="008C4999" w:rsidRDefault="00700D2F" w:rsidP="00867D83">
      <w:pPr>
        <w:pStyle w:val="ListParagraph"/>
        <w:spacing w:after="0" w:line="240" w:lineRule="auto"/>
        <w:ind w:left="0"/>
        <w:jc w:val="both"/>
        <w:rPr>
          <w:rFonts w:cs="Tahoma"/>
        </w:rPr>
      </w:pPr>
    </w:p>
    <w:p w:rsidR="00513FAE" w:rsidRPr="008C4999" w:rsidRDefault="00D565BA" w:rsidP="00867D83">
      <w:pPr>
        <w:pStyle w:val="ListParagraph"/>
        <w:spacing w:after="0" w:line="240" w:lineRule="auto"/>
        <w:ind w:left="0"/>
        <w:jc w:val="both"/>
        <w:rPr>
          <w:rFonts w:cs="Tahoma"/>
          <w:lang w:val="sr-Cyrl-RS"/>
        </w:rPr>
      </w:pPr>
      <w:r w:rsidRPr="008C4999">
        <w:rPr>
          <w:rFonts w:cs="Tahoma"/>
        </w:rPr>
        <w:t>Наручилац ће у року од три дана од дана пријема захтева за додатним информацијама или појаш</w:t>
      </w:r>
      <w:r w:rsidR="0039049F" w:rsidRPr="008C4999">
        <w:rPr>
          <w:rFonts w:cs="Tahoma"/>
        </w:rPr>
        <w:t>њењима конкурсне документације,</w:t>
      </w:r>
      <w:r w:rsidRPr="008C4999">
        <w:rPr>
          <w:rFonts w:cs="Tahoma"/>
        </w:rPr>
        <w:t xml:space="preserve"> ту информацију објавити на Порталу јавних набавк</w:t>
      </w:r>
      <w:r w:rsidR="0039049F" w:rsidRPr="008C4999">
        <w:rPr>
          <w:rFonts w:cs="Tahoma"/>
        </w:rPr>
        <w:t>и и на својој интернет страници</w:t>
      </w:r>
      <w:r w:rsidR="0039049F" w:rsidRPr="008C4999">
        <w:rPr>
          <w:rFonts w:cs="Tahoma"/>
          <w:lang w:val="sr-Cyrl-RS"/>
        </w:rPr>
        <w:t>.</w:t>
      </w:r>
    </w:p>
    <w:p w:rsidR="00D32099" w:rsidRPr="008C4999" w:rsidRDefault="00D32099" w:rsidP="00867D83">
      <w:pPr>
        <w:pStyle w:val="ListParagraph"/>
        <w:spacing w:after="0" w:line="240" w:lineRule="auto"/>
        <w:ind w:left="0"/>
        <w:jc w:val="both"/>
        <w:rPr>
          <w:rFonts w:cs="Tahoma"/>
          <w:b/>
        </w:rPr>
      </w:pPr>
    </w:p>
    <w:p w:rsidR="00E4166A" w:rsidRPr="008C4999" w:rsidRDefault="00513FAE" w:rsidP="00761D3D">
      <w:pPr>
        <w:numPr>
          <w:ilvl w:val="0"/>
          <w:numId w:val="5"/>
        </w:numPr>
        <w:tabs>
          <w:tab w:val="left" w:pos="540"/>
        </w:tabs>
        <w:spacing w:after="0" w:line="240" w:lineRule="auto"/>
        <w:ind w:left="0" w:firstLine="0"/>
        <w:jc w:val="both"/>
        <w:rPr>
          <w:rFonts w:cs="Tahoma"/>
        </w:rPr>
      </w:pPr>
      <w:r w:rsidRPr="008C4999">
        <w:rPr>
          <w:rFonts w:cs="Tahoma"/>
          <w:b/>
        </w:rPr>
        <w:t>Додатна објашњења од понуђача после отварања понуда и контрола код понуђача</w:t>
      </w:r>
      <w:r w:rsidR="00734613" w:rsidRPr="008C4999">
        <w:rPr>
          <w:rFonts w:cs="Tahoma"/>
          <w:b/>
        </w:rPr>
        <w:t xml:space="preserve">: </w:t>
      </w:r>
      <w:r w:rsidR="00E4166A" w:rsidRPr="008C4999">
        <w:rPr>
          <w:rFonts w:cs="Tahoma"/>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w:t>
      </w:r>
      <w:r w:rsidR="003E651F" w:rsidRPr="008C4999">
        <w:rPr>
          <w:rFonts w:cs="Tahoma"/>
        </w:rPr>
        <w:t>, односно подиспоручиоца (</w:t>
      </w:r>
      <w:r w:rsidR="003E651F" w:rsidRPr="008C4999">
        <w:rPr>
          <w:rFonts w:cs="Tahoma"/>
          <w:lang w:val="sr-Cyrl-RS"/>
        </w:rPr>
        <w:t xml:space="preserve">члан </w:t>
      </w:r>
      <w:r w:rsidR="00D32099" w:rsidRPr="008C4999">
        <w:rPr>
          <w:rFonts w:cs="Tahoma"/>
        </w:rPr>
        <w:t>93</w:t>
      </w:r>
      <w:r w:rsidR="003E651F" w:rsidRPr="008C4999">
        <w:rPr>
          <w:rFonts w:cs="Tahoma"/>
          <w:lang w:val="sr-Cyrl-RS"/>
        </w:rPr>
        <w:t>.</w:t>
      </w:r>
      <w:r w:rsidR="00D32099" w:rsidRPr="008C4999">
        <w:rPr>
          <w:rFonts w:cs="Tahoma"/>
        </w:rPr>
        <w:t xml:space="preserve"> Закона)</w:t>
      </w:r>
    </w:p>
    <w:p w:rsidR="005846EF" w:rsidRPr="008C4999" w:rsidRDefault="005846EF" w:rsidP="00867D83">
      <w:pPr>
        <w:tabs>
          <w:tab w:val="left" w:pos="851"/>
        </w:tabs>
        <w:spacing w:after="0" w:line="240" w:lineRule="auto"/>
        <w:ind w:hanging="311"/>
        <w:jc w:val="both"/>
        <w:rPr>
          <w:rFonts w:cs="Tahoma"/>
        </w:rPr>
      </w:pPr>
    </w:p>
    <w:p w:rsidR="00E4166A" w:rsidRPr="008C4999" w:rsidRDefault="00E4166A" w:rsidP="00867D83">
      <w:pPr>
        <w:pStyle w:val="ListParagraph"/>
        <w:spacing w:after="0" w:line="240" w:lineRule="auto"/>
        <w:ind w:left="0"/>
        <w:jc w:val="both"/>
        <w:rPr>
          <w:rFonts w:cs="Tahoma"/>
        </w:rPr>
      </w:pPr>
      <w:r w:rsidRPr="008C4999">
        <w:rPr>
          <w:rFonts w:cs="Tahoma"/>
          <w:lang w:val="sr-Cyrl-CS"/>
        </w:rPr>
        <w:t>Уколико наручилац оцени да су потребна додатна објашњења или је потребно извршити контролу (увид) код понуђача,</w:t>
      </w:r>
      <w:r w:rsidR="007F6E08" w:rsidRPr="008C4999">
        <w:rPr>
          <w:rFonts w:cs="Tahoma"/>
          <w:lang w:val="sr-Cyrl-CS"/>
        </w:rPr>
        <w:t xml:space="preserve"> односно подизвођача</w:t>
      </w:r>
      <w:r w:rsidR="00D32099" w:rsidRPr="008C4999">
        <w:rPr>
          <w:rFonts w:cs="Tahoma"/>
          <w:lang w:val="sr-Cyrl-CS"/>
        </w:rPr>
        <w:t>,</w:t>
      </w:r>
      <w:r w:rsidRPr="008C4999">
        <w:rPr>
          <w:rFonts w:cs="Tahoma"/>
          <w:lang w:val="sr-Cyrl-CS"/>
        </w:rPr>
        <w:t xml:space="preserve"> наручилац ће понуђачу оставити примерени рок да поступи по позиву наручиоца, односно да омогући наручиоцу контролу (увид) код понуђача</w:t>
      </w:r>
      <w:r w:rsidR="00D32099" w:rsidRPr="008C4999">
        <w:rPr>
          <w:rFonts w:cs="Tahoma"/>
        </w:rPr>
        <w:t>, односно поди</w:t>
      </w:r>
      <w:r w:rsidR="007F6E08" w:rsidRPr="008C4999">
        <w:rPr>
          <w:rFonts w:cs="Tahoma"/>
        </w:rPr>
        <w:t>звођача</w:t>
      </w:r>
      <w:r w:rsidR="00D32099" w:rsidRPr="008C4999">
        <w:rPr>
          <w:rFonts w:cs="Tahoma"/>
        </w:rPr>
        <w:t>.</w:t>
      </w:r>
    </w:p>
    <w:p w:rsidR="005846EF" w:rsidRPr="008C4999" w:rsidRDefault="005846EF" w:rsidP="00867D83">
      <w:pPr>
        <w:pStyle w:val="ListParagraph"/>
        <w:spacing w:after="0" w:line="240" w:lineRule="auto"/>
        <w:ind w:left="0"/>
        <w:jc w:val="both"/>
        <w:rPr>
          <w:rFonts w:cs="Tahoma"/>
        </w:rPr>
      </w:pPr>
    </w:p>
    <w:p w:rsidR="00E4166A" w:rsidRPr="008C4999" w:rsidRDefault="00E4166A" w:rsidP="00867D83">
      <w:pPr>
        <w:pStyle w:val="ListParagraph"/>
        <w:spacing w:after="0" w:line="240" w:lineRule="auto"/>
        <w:ind w:left="0"/>
        <w:jc w:val="both"/>
        <w:rPr>
          <w:rFonts w:cs="Tahoma"/>
          <w:lang w:val="sr-Cyrl-CS"/>
        </w:rPr>
      </w:pPr>
      <w:r w:rsidRPr="008C4999">
        <w:rPr>
          <w:rFonts w:cs="Tahoma"/>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r w:rsidR="005846EF" w:rsidRPr="008C4999">
        <w:rPr>
          <w:rFonts w:cs="Tahoma"/>
        </w:rPr>
        <w:t xml:space="preserve"> </w:t>
      </w:r>
      <w:r w:rsidRPr="008C4999">
        <w:rPr>
          <w:rFonts w:cs="Tahoma"/>
          <w:lang w:val="sr-Cyrl-CS"/>
        </w:rPr>
        <w:t>Ако се понуђач не сагласи са исправком рачунских грешака, наручилац ће његову понуду одбити као неприхватљиву.</w:t>
      </w:r>
    </w:p>
    <w:p w:rsidR="004B766A" w:rsidRPr="008C4999" w:rsidRDefault="00E4166A" w:rsidP="004B766A">
      <w:pPr>
        <w:spacing w:after="0" w:line="240" w:lineRule="auto"/>
        <w:jc w:val="both"/>
        <w:rPr>
          <w:lang w:val="sr-Cyrl-CS"/>
        </w:rPr>
      </w:pPr>
      <w:r w:rsidRPr="008C4999">
        <w:rPr>
          <w:rFonts w:cs="Tahoma"/>
          <w:lang w:val="sr-Cyrl-CS"/>
        </w:rPr>
        <w:t>У случају разлике између јединичне и укупне цене, меродавна је јединична цена</w:t>
      </w:r>
      <w:r w:rsidRPr="008C4999">
        <w:rPr>
          <w:lang w:val="sr-Cyrl-CS"/>
        </w:rPr>
        <w:t>.</w:t>
      </w:r>
    </w:p>
    <w:p w:rsidR="004B766A" w:rsidRPr="008C4999" w:rsidRDefault="004B766A" w:rsidP="004B766A">
      <w:pPr>
        <w:spacing w:after="0" w:line="240" w:lineRule="auto"/>
        <w:jc w:val="both"/>
        <w:rPr>
          <w:lang w:val="sr-Cyrl-CS"/>
        </w:rPr>
      </w:pPr>
    </w:p>
    <w:p w:rsidR="004B766A" w:rsidRPr="008C4999" w:rsidRDefault="004B766A" w:rsidP="00761D3D">
      <w:pPr>
        <w:numPr>
          <w:ilvl w:val="0"/>
          <w:numId w:val="5"/>
        </w:numPr>
        <w:spacing w:after="0" w:line="240" w:lineRule="auto"/>
        <w:ind w:left="0" w:firstLine="0"/>
        <w:jc w:val="both"/>
        <w:rPr>
          <w:lang w:val="sr-Cyrl-CS"/>
        </w:rPr>
      </w:pPr>
      <w:r w:rsidRPr="008C4999">
        <w:rPr>
          <w:b/>
          <w:lang w:val="sr-Cyrl-RS"/>
        </w:rPr>
        <w:lastRenderedPageBreak/>
        <w:t>Негативне референце</w:t>
      </w:r>
      <w:r w:rsidRPr="008C4999">
        <w:rPr>
          <w:b/>
        </w:rPr>
        <w:t xml:space="preserve">: </w:t>
      </w:r>
      <w:r w:rsidRPr="008C4999">
        <w:rPr>
          <w:lang w:val="sr-Cyrl-RS"/>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4B766A" w:rsidRPr="008C4999" w:rsidRDefault="004B766A" w:rsidP="00761D3D">
      <w:pPr>
        <w:pStyle w:val="ListParagraph"/>
        <w:numPr>
          <w:ilvl w:val="0"/>
          <w:numId w:val="15"/>
        </w:numPr>
        <w:spacing w:after="0" w:line="240" w:lineRule="auto"/>
        <w:ind w:left="720"/>
        <w:jc w:val="both"/>
      </w:pPr>
      <w:r w:rsidRPr="008C4999">
        <w:t>поступао супротно забрани из чл. 23. и 25. овог закона;</w:t>
      </w:r>
    </w:p>
    <w:p w:rsidR="004B766A" w:rsidRPr="008C4999" w:rsidRDefault="004B766A" w:rsidP="00761D3D">
      <w:pPr>
        <w:pStyle w:val="ListParagraph"/>
        <w:numPr>
          <w:ilvl w:val="0"/>
          <w:numId w:val="15"/>
        </w:numPr>
        <w:spacing w:after="0" w:line="240" w:lineRule="auto"/>
        <w:ind w:left="720"/>
        <w:jc w:val="both"/>
      </w:pPr>
      <w:r w:rsidRPr="008C4999">
        <w:t>учинио повреду конкуренције;</w:t>
      </w:r>
    </w:p>
    <w:p w:rsidR="004B766A" w:rsidRPr="008C4999" w:rsidRDefault="004B766A" w:rsidP="00761D3D">
      <w:pPr>
        <w:pStyle w:val="ListParagraph"/>
        <w:numPr>
          <w:ilvl w:val="0"/>
          <w:numId w:val="15"/>
        </w:numPr>
        <w:spacing w:after="0" w:line="240" w:lineRule="auto"/>
        <w:ind w:left="720"/>
        <w:jc w:val="both"/>
      </w:pPr>
      <w:r w:rsidRPr="008C4999">
        <w:t>доставио неистините податке у понуди или без оправданих разлога одбио да закључи уговор о јавној набавци, након што му је</w:t>
      </w:r>
    </w:p>
    <w:p w:rsidR="004B766A" w:rsidRPr="008C4999" w:rsidRDefault="004B766A" w:rsidP="00761D3D">
      <w:pPr>
        <w:pStyle w:val="ListParagraph"/>
        <w:numPr>
          <w:ilvl w:val="0"/>
          <w:numId w:val="15"/>
        </w:numPr>
        <w:spacing w:after="0" w:line="240" w:lineRule="auto"/>
        <w:ind w:left="720"/>
        <w:jc w:val="both"/>
      </w:pPr>
      <w:r w:rsidRPr="008C4999">
        <w:t>уговор додељен;</w:t>
      </w:r>
    </w:p>
    <w:p w:rsidR="004B766A" w:rsidRPr="008C4999" w:rsidRDefault="004B766A" w:rsidP="00761D3D">
      <w:pPr>
        <w:pStyle w:val="ListParagraph"/>
        <w:numPr>
          <w:ilvl w:val="0"/>
          <w:numId w:val="15"/>
        </w:numPr>
        <w:spacing w:after="0" w:line="240" w:lineRule="auto"/>
        <w:ind w:left="720"/>
        <w:jc w:val="both"/>
      </w:pPr>
      <w:r w:rsidRPr="008C4999">
        <w:t>одбио да достави доказе и средства обезбеђења на шта се у понуди обавезао.</w:t>
      </w:r>
    </w:p>
    <w:p w:rsidR="004B766A" w:rsidRPr="008C4999" w:rsidRDefault="004B766A" w:rsidP="004B766A">
      <w:pPr>
        <w:pStyle w:val="ListParagraph"/>
        <w:ind w:left="0"/>
        <w:jc w:val="both"/>
        <w:rPr>
          <w:lang w:val="sr-Cyrl-RS"/>
        </w:rPr>
      </w:pPr>
      <w:r w:rsidRPr="008C4999">
        <w:t>Наручилац може одбити понуду уколико поседује доказ који потврђује да понуђач није испуњавао своје обавезе по раније</w:t>
      </w:r>
      <w:r w:rsidRPr="008C4999">
        <w:rPr>
          <w:lang w:val="sr-Cyrl-RS"/>
        </w:rPr>
        <w:t xml:space="preserve"> </w:t>
      </w:r>
      <w:r w:rsidRPr="008C4999">
        <w:t>закљученим уговорима о јавним набавкама који су се односили на исти предмет набавке, за период од претходне три године пре</w:t>
      </w:r>
      <w:r w:rsidRPr="008C4999">
        <w:rPr>
          <w:lang w:val="sr-Cyrl-RS"/>
        </w:rPr>
        <w:t xml:space="preserve"> </w:t>
      </w:r>
      <w:r w:rsidRPr="008C4999">
        <w:t>објављивања позива за подношење понуда.</w:t>
      </w:r>
    </w:p>
    <w:p w:rsidR="004B766A" w:rsidRPr="008C4999" w:rsidRDefault="004B766A" w:rsidP="004B766A">
      <w:pPr>
        <w:pStyle w:val="ListParagraph"/>
        <w:ind w:left="0"/>
        <w:jc w:val="both"/>
      </w:pPr>
      <w:r w:rsidRPr="008C4999">
        <w:t>Доказ може бити:</w:t>
      </w:r>
    </w:p>
    <w:p w:rsidR="004B766A" w:rsidRPr="008C4999" w:rsidRDefault="004B766A" w:rsidP="00761D3D">
      <w:pPr>
        <w:pStyle w:val="ListParagraph"/>
        <w:numPr>
          <w:ilvl w:val="0"/>
          <w:numId w:val="16"/>
        </w:numPr>
        <w:spacing w:after="0" w:line="240" w:lineRule="auto"/>
        <w:ind w:left="720"/>
        <w:jc w:val="both"/>
      </w:pPr>
      <w:r w:rsidRPr="008C4999">
        <w:t>правоснажна судска одлука или коначна одлука другог надлежног органа;</w:t>
      </w:r>
    </w:p>
    <w:p w:rsidR="004B766A" w:rsidRPr="008C4999" w:rsidRDefault="004B766A" w:rsidP="00761D3D">
      <w:pPr>
        <w:pStyle w:val="ListParagraph"/>
        <w:numPr>
          <w:ilvl w:val="0"/>
          <w:numId w:val="16"/>
        </w:numPr>
        <w:spacing w:after="0" w:line="240" w:lineRule="auto"/>
        <w:ind w:left="720"/>
        <w:jc w:val="both"/>
      </w:pPr>
      <w:r w:rsidRPr="008C4999">
        <w:t>исправа о реализованом средству обезбеђења испуњења обавеза у поступку јавне набавке или испуњења уговорних обавеза;</w:t>
      </w:r>
    </w:p>
    <w:p w:rsidR="004B766A" w:rsidRPr="008C4999" w:rsidRDefault="004B766A" w:rsidP="00761D3D">
      <w:pPr>
        <w:pStyle w:val="ListParagraph"/>
        <w:numPr>
          <w:ilvl w:val="0"/>
          <w:numId w:val="16"/>
        </w:numPr>
        <w:spacing w:after="0" w:line="240" w:lineRule="auto"/>
        <w:ind w:left="720"/>
        <w:jc w:val="both"/>
      </w:pPr>
      <w:r w:rsidRPr="008C4999">
        <w:t>исправа о наплаћеној уговорној казни;</w:t>
      </w:r>
    </w:p>
    <w:p w:rsidR="004B766A" w:rsidRPr="008C4999" w:rsidRDefault="004B766A" w:rsidP="00761D3D">
      <w:pPr>
        <w:pStyle w:val="ListParagraph"/>
        <w:numPr>
          <w:ilvl w:val="0"/>
          <w:numId w:val="16"/>
        </w:numPr>
        <w:spacing w:after="0" w:line="240" w:lineRule="auto"/>
        <w:ind w:left="720"/>
        <w:jc w:val="both"/>
      </w:pPr>
      <w:r w:rsidRPr="008C4999">
        <w:t>рекламације потрошача, односно корисника, ако нису отклоњене у уговореном року;</w:t>
      </w:r>
    </w:p>
    <w:p w:rsidR="004B766A" w:rsidRPr="008C4999" w:rsidRDefault="004B766A" w:rsidP="00761D3D">
      <w:pPr>
        <w:pStyle w:val="ListParagraph"/>
        <w:numPr>
          <w:ilvl w:val="0"/>
          <w:numId w:val="16"/>
        </w:numPr>
        <w:spacing w:after="0" w:line="240" w:lineRule="auto"/>
        <w:ind w:left="720"/>
        <w:jc w:val="both"/>
      </w:pPr>
      <w:r w:rsidRPr="008C4999">
        <w:t>извештај надзорног органа о изведеним радовима који нису у складу са пројектом, односно уговором;</w:t>
      </w:r>
    </w:p>
    <w:p w:rsidR="004B766A" w:rsidRPr="008C4999" w:rsidRDefault="004B766A" w:rsidP="00761D3D">
      <w:pPr>
        <w:pStyle w:val="ListParagraph"/>
        <w:numPr>
          <w:ilvl w:val="0"/>
          <w:numId w:val="16"/>
        </w:numPr>
        <w:spacing w:after="0" w:line="240" w:lineRule="auto"/>
        <w:ind w:left="720"/>
        <w:jc w:val="both"/>
      </w:pPr>
      <w:r w:rsidRPr="008C4999">
        <w:t>изјава о раскиду уговора због неиспуњења битних елемената уговора дата на начин и под условима предвиђеним законом којим се</w:t>
      </w:r>
    </w:p>
    <w:p w:rsidR="004B766A" w:rsidRPr="008C4999" w:rsidRDefault="004B766A" w:rsidP="00761D3D">
      <w:pPr>
        <w:pStyle w:val="ListParagraph"/>
        <w:numPr>
          <w:ilvl w:val="0"/>
          <w:numId w:val="16"/>
        </w:numPr>
        <w:spacing w:after="0" w:line="240" w:lineRule="auto"/>
        <w:ind w:left="720"/>
        <w:jc w:val="both"/>
      </w:pPr>
      <w:r w:rsidRPr="008C4999">
        <w:t>уређују облигациони односи;</w:t>
      </w:r>
    </w:p>
    <w:p w:rsidR="004B766A" w:rsidRPr="008C4999" w:rsidRDefault="004B766A" w:rsidP="00761D3D">
      <w:pPr>
        <w:pStyle w:val="ListParagraph"/>
        <w:numPr>
          <w:ilvl w:val="0"/>
          <w:numId w:val="16"/>
        </w:numPr>
        <w:spacing w:after="0" w:line="240" w:lineRule="auto"/>
        <w:ind w:left="720"/>
        <w:jc w:val="both"/>
      </w:pPr>
      <w:r w:rsidRPr="008C4999">
        <w:t>доказ о ангажовању на извршењу уговора о јавној набавци лица која нису означена у понуди као подизвођачи, односно чланови</w:t>
      </w:r>
    </w:p>
    <w:p w:rsidR="004B766A" w:rsidRPr="008C4999" w:rsidRDefault="004B766A" w:rsidP="00761D3D">
      <w:pPr>
        <w:pStyle w:val="ListParagraph"/>
        <w:numPr>
          <w:ilvl w:val="0"/>
          <w:numId w:val="16"/>
        </w:numPr>
        <w:spacing w:after="0" w:line="240" w:lineRule="auto"/>
        <w:ind w:left="720"/>
        <w:jc w:val="both"/>
      </w:pPr>
      <w:r w:rsidRPr="008C4999">
        <w:t>групе понуђача;</w:t>
      </w:r>
    </w:p>
    <w:p w:rsidR="004B766A" w:rsidRPr="008C4999" w:rsidRDefault="004B766A" w:rsidP="00761D3D">
      <w:pPr>
        <w:pStyle w:val="ListParagraph"/>
        <w:numPr>
          <w:ilvl w:val="0"/>
          <w:numId w:val="16"/>
        </w:numPr>
        <w:spacing w:after="0" w:line="240" w:lineRule="auto"/>
        <w:ind w:left="720"/>
        <w:jc w:val="both"/>
      </w:pPr>
      <w:r w:rsidRPr="008C4999">
        <w:t>други одговарајући доказ примерен предмету јавне набавке, који се односи на испуњење обавеза у ранијим поступцима јавне</w:t>
      </w:r>
    </w:p>
    <w:p w:rsidR="004B766A" w:rsidRPr="008C4999" w:rsidRDefault="004B766A" w:rsidP="00761D3D">
      <w:pPr>
        <w:pStyle w:val="ListParagraph"/>
        <w:numPr>
          <w:ilvl w:val="0"/>
          <w:numId w:val="16"/>
        </w:numPr>
        <w:spacing w:after="0" w:line="240" w:lineRule="auto"/>
        <w:ind w:left="720"/>
        <w:jc w:val="both"/>
      </w:pPr>
      <w:r w:rsidRPr="008C4999">
        <w:t>набавке или по раније закљученим уговорима о јавним набавкама.</w:t>
      </w:r>
    </w:p>
    <w:p w:rsidR="004B766A" w:rsidRPr="008C4999" w:rsidRDefault="004B766A" w:rsidP="004B766A">
      <w:pPr>
        <w:pStyle w:val="ListParagraph"/>
        <w:spacing w:after="0" w:line="240" w:lineRule="auto"/>
        <w:ind w:left="0"/>
        <w:jc w:val="both"/>
        <w:rPr>
          <w:lang w:val="sr-Cyrl-RS"/>
        </w:rPr>
      </w:pPr>
      <w:r w:rsidRPr="008C4999">
        <w:t>Наручилац може одбити понуду ако поседује правоснажн</w:t>
      </w:r>
      <w:r w:rsidRPr="008C4999">
        <w:rPr>
          <w:lang w:val="sr-Cyrl-RS"/>
        </w:rPr>
        <w:t>у</w:t>
      </w:r>
      <w:r w:rsidRPr="008C4999">
        <w:t xml:space="preserve"> судск</w:t>
      </w:r>
      <w:r w:rsidRPr="008C4999">
        <w:rPr>
          <w:lang w:val="sr-Cyrl-RS"/>
        </w:rPr>
        <w:t>у</w:t>
      </w:r>
      <w:r w:rsidRPr="008C4999">
        <w:t xml:space="preserve"> одлук</w:t>
      </w:r>
      <w:r w:rsidRPr="008C4999">
        <w:rPr>
          <w:lang w:val="sr-Cyrl-RS"/>
        </w:rPr>
        <w:t>у</w:t>
      </w:r>
      <w:r w:rsidRPr="008C4999">
        <w:t xml:space="preserve"> или коначн</w:t>
      </w:r>
      <w:r w:rsidRPr="008C4999">
        <w:rPr>
          <w:lang w:val="sr-Cyrl-RS"/>
        </w:rPr>
        <w:t>у</w:t>
      </w:r>
      <w:r w:rsidRPr="008C4999">
        <w:t xml:space="preserve"> одлук</w:t>
      </w:r>
      <w:r w:rsidRPr="008C4999">
        <w:rPr>
          <w:lang w:val="sr-Cyrl-RS"/>
        </w:rPr>
        <w:t>у</w:t>
      </w:r>
      <w:r w:rsidRPr="008C4999">
        <w:t xml:space="preserve"> другог надлежног органа, који се односи на поступак који је спровео или</w:t>
      </w:r>
      <w:r w:rsidRPr="008C4999">
        <w:rPr>
          <w:lang w:val="sr-Cyrl-RS"/>
        </w:rPr>
        <w:t xml:space="preserve"> </w:t>
      </w:r>
      <w:r w:rsidRPr="008C4999">
        <w:t>уговор који је закључио и други наручилац ако је предмет јавне набавке истоврстан.</w:t>
      </w:r>
    </w:p>
    <w:p w:rsidR="004B766A" w:rsidRPr="008C4999" w:rsidRDefault="004B766A" w:rsidP="004B766A">
      <w:pPr>
        <w:pStyle w:val="ListParagraph"/>
        <w:spacing w:after="0" w:line="240" w:lineRule="auto"/>
        <w:ind w:left="360"/>
        <w:jc w:val="both"/>
        <w:rPr>
          <w:lang w:val="sr-Cyrl-RS"/>
        </w:rPr>
      </w:pPr>
    </w:p>
    <w:p w:rsidR="00AF4F40" w:rsidRPr="008C4999" w:rsidRDefault="00513FAE" w:rsidP="00761D3D">
      <w:pPr>
        <w:pStyle w:val="ListParagraph"/>
        <w:numPr>
          <w:ilvl w:val="0"/>
          <w:numId w:val="5"/>
        </w:numPr>
        <w:tabs>
          <w:tab w:val="left" w:pos="567"/>
        </w:tabs>
        <w:spacing w:after="0" w:line="240" w:lineRule="auto"/>
        <w:ind w:left="0" w:firstLine="0"/>
        <w:jc w:val="both"/>
        <w:rPr>
          <w:rFonts w:cs="Tahoma"/>
          <w:lang w:val="sr-Cyrl-CS"/>
        </w:rPr>
      </w:pPr>
      <w:r w:rsidRPr="008C4999">
        <w:rPr>
          <w:rFonts w:cs="Tahoma"/>
          <w:b/>
        </w:rPr>
        <w:t>Врста критеријума за доделу уговора</w:t>
      </w:r>
      <w:r w:rsidR="00734613" w:rsidRPr="008C4999">
        <w:rPr>
          <w:rFonts w:cs="Tahoma"/>
        </w:rPr>
        <w:t>:</w:t>
      </w:r>
      <w:r w:rsidRPr="008C4999">
        <w:rPr>
          <w:rFonts w:cs="Tahoma"/>
        </w:rPr>
        <w:t xml:space="preserve"> </w:t>
      </w:r>
    </w:p>
    <w:p w:rsidR="001566A7" w:rsidRPr="008C4999" w:rsidRDefault="005846EF" w:rsidP="008D3AD1">
      <w:pPr>
        <w:pStyle w:val="ListParagraph"/>
        <w:tabs>
          <w:tab w:val="left" w:pos="567"/>
        </w:tabs>
        <w:spacing w:after="0" w:line="240" w:lineRule="auto"/>
        <w:ind w:left="0"/>
        <w:jc w:val="both"/>
        <w:rPr>
          <w:rFonts w:cs="Tahoma"/>
          <w:lang w:val="sr-Cyrl-CS"/>
        </w:rPr>
      </w:pPr>
      <w:r w:rsidRPr="008C4999">
        <w:rPr>
          <w:rFonts w:cs="Tahoma"/>
        </w:rPr>
        <w:t>Критеријум</w:t>
      </w:r>
      <w:r w:rsidRPr="008C4999">
        <w:rPr>
          <w:rFonts w:cs="Tahoma"/>
          <w:lang w:val="sr-Latn-CS"/>
        </w:rPr>
        <w:t xml:space="preserve"> </w:t>
      </w:r>
      <w:r w:rsidRPr="008C4999">
        <w:rPr>
          <w:rFonts w:cs="Tahoma"/>
        </w:rPr>
        <w:t>за</w:t>
      </w:r>
      <w:r w:rsidRPr="008C4999">
        <w:rPr>
          <w:rFonts w:cs="Tahoma"/>
          <w:lang w:val="sr-Latn-CS"/>
        </w:rPr>
        <w:t xml:space="preserve"> </w:t>
      </w:r>
      <w:r w:rsidRPr="008C4999">
        <w:rPr>
          <w:rFonts w:cs="Tahoma"/>
        </w:rPr>
        <w:t>оцену</w:t>
      </w:r>
      <w:r w:rsidRPr="008C4999">
        <w:rPr>
          <w:rFonts w:cs="Tahoma"/>
          <w:lang w:val="sr-Latn-CS"/>
        </w:rPr>
        <w:t xml:space="preserve"> </w:t>
      </w:r>
      <w:r w:rsidRPr="008C4999">
        <w:rPr>
          <w:rFonts w:cs="Tahoma"/>
        </w:rPr>
        <w:t>понуда</w:t>
      </w:r>
      <w:r w:rsidRPr="008C4999">
        <w:rPr>
          <w:rFonts w:cs="Tahoma"/>
          <w:lang w:val="sr-Latn-CS"/>
        </w:rPr>
        <w:t xml:space="preserve"> </w:t>
      </w:r>
      <w:r w:rsidRPr="008C4999">
        <w:rPr>
          <w:rFonts w:cs="Tahoma"/>
        </w:rPr>
        <w:t>је</w:t>
      </w:r>
      <w:r w:rsidRPr="008C4999">
        <w:rPr>
          <w:rFonts w:cs="Tahoma"/>
          <w:lang w:val="sr-Latn-CS"/>
        </w:rPr>
        <w:t xml:space="preserve">: </w:t>
      </w:r>
      <w:r w:rsidRPr="008C4999">
        <w:rPr>
          <w:rFonts w:cs="Tahoma"/>
        </w:rPr>
        <w:t xml:space="preserve">најнижа понуђена цена. </w:t>
      </w:r>
      <w:r w:rsidRPr="008C4999">
        <w:rPr>
          <w:rFonts w:cs="Tahoma"/>
          <w:lang w:val="sr-Cyrl-CS"/>
        </w:rPr>
        <w:t>У случају да две или више понуда буду имале исту це</w:t>
      </w:r>
      <w:r w:rsidR="000F1FC6" w:rsidRPr="008C4999">
        <w:rPr>
          <w:rFonts w:cs="Tahoma"/>
          <w:lang w:val="sr-Cyrl-CS"/>
        </w:rPr>
        <w:t>ну,</w:t>
      </w:r>
      <w:r w:rsidR="000F1FC6" w:rsidRPr="008C4999">
        <w:rPr>
          <w:rFonts w:cs="Tahoma"/>
        </w:rPr>
        <w:t xml:space="preserve"> </w:t>
      </w:r>
      <w:r w:rsidRPr="008C4999">
        <w:rPr>
          <w:rFonts w:cs="Tahoma"/>
          <w:lang w:val="sr-Cyrl-CS"/>
        </w:rPr>
        <w:t xml:space="preserve">као најповољнија </w:t>
      </w:r>
      <w:r w:rsidR="000F1FC6" w:rsidRPr="008C4999">
        <w:rPr>
          <w:rFonts w:cs="Tahoma"/>
        </w:rPr>
        <w:t xml:space="preserve">понуда </w:t>
      </w:r>
      <w:r w:rsidRPr="008C4999">
        <w:rPr>
          <w:rFonts w:cs="Tahoma"/>
          <w:lang w:val="sr-Cyrl-CS"/>
        </w:rPr>
        <w:t xml:space="preserve">ће се изабрати понуда оног понуђача </w:t>
      </w:r>
      <w:r w:rsidR="00C47DD2" w:rsidRPr="008C4999">
        <w:rPr>
          <w:rFonts w:cs="Tahoma"/>
          <w:lang w:val="sr-Cyrl-CS"/>
        </w:rPr>
        <w:t>који је понудио дужи рок важења</w:t>
      </w:r>
      <w:r w:rsidR="0039049F" w:rsidRPr="008C4999">
        <w:rPr>
          <w:rFonts w:cs="Tahoma"/>
          <w:lang w:val="sr-Cyrl-CS"/>
        </w:rPr>
        <w:t xml:space="preserve"> менице за добро извршење посла. У случају да две или више понуда буду имале и исти рок важења менице за добро извршење посла, као најповољнија понуда изабраће се понуда понуђача која буду извучена жребом.</w:t>
      </w:r>
    </w:p>
    <w:p w:rsidR="00A35163" w:rsidRPr="008C4999" w:rsidRDefault="00AF04AA" w:rsidP="00761D3D">
      <w:pPr>
        <w:pStyle w:val="ListParagraph"/>
        <w:numPr>
          <w:ilvl w:val="0"/>
          <w:numId w:val="5"/>
        </w:numPr>
        <w:tabs>
          <w:tab w:val="left" w:pos="540"/>
        </w:tabs>
        <w:spacing w:after="0" w:line="240" w:lineRule="auto"/>
        <w:ind w:left="0" w:firstLine="0"/>
        <w:jc w:val="both"/>
        <w:rPr>
          <w:rFonts w:cs="Tahoma"/>
          <w:lang w:val="sr-Cyrl-CS"/>
        </w:rPr>
      </w:pPr>
      <w:r w:rsidRPr="008C4999">
        <w:rPr>
          <w:rFonts w:cs="Tahoma"/>
          <w:b/>
        </w:rPr>
        <w:t>Доношење одлуке у вези са јавном набавком:</w:t>
      </w:r>
    </w:p>
    <w:p w:rsidR="00A35163" w:rsidRPr="008C4999" w:rsidRDefault="0096636B" w:rsidP="00A35163">
      <w:pPr>
        <w:pStyle w:val="ListParagraph"/>
        <w:tabs>
          <w:tab w:val="left" w:pos="0"/>
        </w:tabs>
        <w:spacing w:after="0" w:line="240" w:lineRule="auto"/>
        <w:ind w:left="0"/>
        <w:jc w:val="both"/>
        <w:rPr>
          <w:rFonts w:cs="Tahoma"/>
          <w:lang w:val="sr-Cyrl-CS"/>
        </w:rPr>
      </w:pPr>
      <w:r w:rsidRPr="008C4999">
        <w:rPr>
          <w:rFonts w:cs="Tahoma"/>
        </w:rPr>
        <w:t>На</w:t>
      </w:r>
      <w:r w:rsidRPr="008C4999">
        <w:rPr>
          <w:rFonts w:cs="Tahoma"/>
          <w:lang w:val="sr-Cyrl-CS"/>
        </w:rPr>
        <w:t>ручилац ће донети образложену одлуку у вези са овом јавном набавком у року од 10 дана од дана отварања понуда. Одлуку о додели уговора наручилац ће донети ако је прибавио најмање једну прихватљиву понуду, у супротном донеће одлуку о обустави поступка јавне набавке.</w:t>
      </w:r>
      <w:r w:rsidR="000F1FC6" w:rsidRPr="008C4999">
        <w:rPr>
          <w:rFonts w:cs="Tahoma"/>
          <w:lang w:val="sr-Cyrl-CS"/>
        </w:rPr>
        <w:t xml:space="preserve"> </w:t>
      </w:r>
      <w:r w:rsidRPr="008C4999">
        <w:rPr>
          <w:rFonts w:cs="Tahoma"/>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r w:rsidR="00A35163" w:rsidRPr="008C4999">
        <w:rPr>
          <w:rFonts w:cs="Tahoma"/>
          <w:lang w:val="sr-Cyrl-CS"/>
        </w:rPr>
        <w:t xml:space="preserve"> </w:t>
      </w:r>
    </w:p>
    <w:p w:rsidR="00513FAE" w:rsidRPr="008C4999" w:rsidRDefault="0096636B" w:rsidP="007F32B7">
      <w:pPr>
        <w:pStyle w:val="ListParagraph"/>
        <w:tabs>
          <w:tab w:val="left" w:pos="0"/>
        </w:tabs>
        <w:spacing w:after="0" w:line="240" w:lineRule="auto"/>
        <w:ind w:left="0"/>
        <w:jc w:val="both"/>
        <w:rPr>
          <w:rFonts w:cs="Tahoma"/>
          <w:lang w:val="sr-Cyrl-RS"/>
        </w:rPr>
      </w:pPr>
      <w:r w:rsidRPr="008C4999">
        <w:rPr>
          <w:rFonts w:cs="Tahoma"/>
          <w:lang w:val="sr-Latn-CS"/>
        </w:rPr>
        <w:lastRenderedPageBreak/>
        <w:t xml:space="preserve">Након доношења </w:t>
      </w:r>
      <w:r w:rsidRPr="008C4999">
        <w:rPr>
          <w:rFonts w:cs="Tahoma"/>
          <w:lang w:val="sr-Cyrl-CS"/>
        </w:rPr>
        <w:t>образложене одлуке о додели уговора, односно одлуке о обустави поступка јавне набавке, н</w:t>
      </w:r>
      <w:r w:rsidRPr="008C4999">
        <w:rPr>
          <w:rFonts w:cs="Tahoma"/>
          <w:lang w:val="sr-Latn-CS"/>
        </w:rPr>
        <w:t>аручилац ће</w:t>
      </w:r>
      <w:r w:rsidRPr="008C4999">
        <w:rPr>
          <w:rFonts w:cs="Tahoma"/>
          <w:lang w:val="sr-Cyrl-CS"/>
        </w:rPr>
        <w:t xml:space="preserve"> у року од 3 дана од дана доношења одлуке, исту </w:t>
      </w:r>
      <w:r w:rsidR="007F32B7" w:rsidRPr="008C4999">
        <w:rPr>
          <w:rFonts w:cs="Tahoma"/>
          <w:lang w:val="sr-Cyrl-CS"/>
        </w:rPr>
        <w:t xml:space="preserve">објавити </w:t>
      </w:r>
      <w:r w:rsidR="007F32B7" w:rsidRPr="008C4999">
        <w:rPr>
          <w:rFonts w:cs="Tahoma"/>
        </w:rPr>
        <w:t>на Порталу јавних набавки и на својој интернет страници</w:t>
      </w:r>
      <w:r w:rsidR="00A86380">
        <w:rPr>
          <w:rFonts w:cs="Tahoma"/>
          <w:lang w:val="sr-Cyrl-RS"/>
        </w:rPr>
        <w:t>.</w:t>
      </w:r>
    </w:p>
    <w:p w:rsidR="007F32B7" w:rsidRPr="008C4999" w:rsidRDefault="007F32B7" w:rsidP="007F32B7">
      <w:pPr>
        <w:pStyle w:val="ListParagraph"/>
        <w:tabs>
          <w:tab w:val="left" w:pos="0"/>
        </w:tabs>
        <w:spacing w:after="0" w:line="240" w:lineRule="auto"/>
        <w:ind w:left="0"/>
        <w:jc w:val="both"/>
        <w:rPr>
          <w:rFonts w:cs="Tahoma"/>
        </w:rPr>
      </w:pPr>
    </w:p>
    <w:p w:rsidR="00A35163" w:rsidRPr="008C4999" w:rsidRDefault="00513FAE"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Начин и рок подношења захтева за заштиту права понуђача</w:t>
      </w:r>
      <w:r w:rsidR="00734613" w:rsidRPr="008C4999">
        <w:rPr>
          <w:rFonts w:cs="Tahoma"/>
          <w:b/>
        </w:rPr>
        <w:t>:</w:t>
      </w:r>
      <w:r w:rsidR="0096636B" w:rsidRPr="008C4999">
        <w:rPr>
          <w:rFonts w:cs="Tahoma"/>
        </w:rPr>
        <w:t xml:space="preserve"> </w:t>
      </w:r>
    </w:p>
    <w:p w:rsidR="004B766A" w:rsidRPr="008C4999" w:rsidRDefault="004B766A" w:rsidP="004B766A">
      <w:pPr>
        <w:pStyle w:val="ListParagraph"/>
        <w:tabs>
          <w:tab w:val="left" w:pos="-3150"/>
          <w:tab w:val="left" w:pos="-2970"/>
        </w:tabs>
        <w:spacing w:after="0" w:line="240" w:lineRule="auto"/>
        <w:ind w:left="0"/>
        <w:jc w:val="both"/>
      </w:pPr>
      <w:r w:rsidRPr="008C4999">
        <w:t>Захтев за заштиту права може да поднесе понуђач</w:t>
      </w:r>
      <w:r w:rsidRPr="008C4999">
        <w:rPr>
          <w:lang w:val="sr-Cyrl-RS"/>
        </w:rPr>
        <w:t xml:space="preserve"> или</w:t>
      </w:r>
      <w:r w:rsidRPr="008C4999">
        <w:t xml:space="preserve"> заинтересовано лице</w:t>
      </w:r>
      <w:r w:rsidRPr="008C4999">
        <w:rPr>
          <w:lang w:val="sr-Cyrl-RS"/>
        </w:rPr>
        <w:t xml:space="preserve"> које има интерес за доделу уговора и који је претрпео или би могао да претрпи штету због поступања наручиоца противно одредбама Закона.</w:t>
      </w:r>
      <w:r w:rsidRPr="008C4999">
        <w:t xml:space="preserve"> </w:t>
      </w:r>
      <w:r w:rsidRPr="008C4999">
        <w:rPr>
          <w:lang w:val="sr-Cyrl-CS"/>
        </w:rPr>
        <w:t xml:space="preserve">Захтев за заштиту права понуђача може се поднети у току целог поступка јавне набавке, против сваке радње наручиоца, осим ако законом није другачије предвиђено. </w:t>
      </w:r>
      <w:r w:rsidRPr="008C4999">
        <w:t>Захтев за заштиту права којим се оспорава врста поступка, садржина позива за подношење понуда или конкурсне</w:t>
      </w:r>
      <w:r w:rsidRPr="008C4999">
        <w:rPr>
          <w:lang w:val="sr-Cyrl-RS"/>
        </w:rPr>
        <w:t xml:space="preserve"> </w:t>
      </w:r>
      <w:r w:rsidRPr="008C4999">
        <w:t>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w:t>
      </w:r>
      <w:r w:rsidRPr="008C4999">
        <w:rPr>
          <w:lang w:val="sr-Cyrl-RS"/>
        </w:rPr>
        <w:t xml:space="preserve"> </w:t>
      </w:r>
      <w:r w:rsidRPr="008C4999">
        <w:t>складу са чланом 63. став 2. овог закона указао наручиоцу на евентуалне недостатке и неправилности, а наручилац исте није</w:t>
      </w:r>
      <w:r w:rsidRPr="008C4999">
        <w:rPr>
          <w:lang w:val="sr-Cyrl-RS"/>
        </w:rPr>
        <w:t xml:space="preserve"> </w:t>
      </w:r>
      <w:r w:rsidRPr="008C4999">
        <w:t>отклонио.</w:t>
      </w:r>
    </w:p>
    <w:p w:rsidR="004B766A" w:rsidRPr="008C4999" w:rsidRDefault="004B766A" w:rsidP="004B766A">
      <w:pPr>
        <w:pStyle w:val="ListParagraph"/>
        <w:tabs>
          <w:tab w:val="left" w:pos="-1980"/>
          <w:tab w:val="left" w:pos="-1260"/>
        </w:tabs>
        <w:spacing w:after="0" w:line="240" w:lineRule="auto"/>
        <w:ind w:left="0"/>
        <w:jc w:val="both"/>
        <w:rPr>
          <w:lang w:val="sr-Cyrl-RS"/>
        </w:rPr>
      </w:pPr>
      <w:r w:rsidRPr="008C4999">
        <w:t>Захтев за заштиту права којим се оспоравају радње које наручилац предузме пре истека рока за подношење понуда, а</w:t>
      </w:r>
      <w:r w:rsidRPr="008C4999">
        <w:rPr>
          <w:lang w:val="sr-Cyrl-RS"/>
        </w:rPr>
        <w:t xml:space="preserve"> </w:t>
      </w:r>
      <w:r w:rsidRPr="008C4999">
        <w:t>након истека рока из става 3. овог члана, сматраће се благовременим уколико је поднет најкасније до истека рока за подношење</w:t>
      </w:r>
      <w:r w:rsidRPr="008C4999">
        <w:rPr>
          <w:lang w:val="sr-Cyrl-RS"/>
        </w:rPr>
        <w:t xml:space="preserve"> </w:t>
      </w:r>
      <w:r w:rsidRPr="008C4999">
        <w:t>понуда.</w:t>
      </w:r>
    </w:p>
    <w:p w:rsidR="004B766A" w:rsidRPr="008C4999" w:rsidRDefault="004B766A" w:rsidP="004B766A">
      <w:pPr>
        <w:pStyle w:val="ListParagraph"/>
        <w:tabs>
          <w:tab w:val="left" w:pos="-1980"/>
          <w:tab w:val="left" w:pos="-1260"/>
        </w:tabs>
        <w:spacing w:after="0" w:line="240" w:lineRule="auto"/>
        <w:ind w:left="0"/>
        <w:jc w:val="both"/>
        <w:rPr>
          <w:color w:val="FF0000"/>
          <w:lang w:val="sr-Cyrl-RS"/>
        </w:rPr>
      </w:pPr>
      <w:r w:rsidRPr="008C4999">
        <w:t>После доношења одлуке о додели уговора</w:t>
      </w:r>
      <w:r w:rsidRPr="008C4999">
        <w:rPr>
          <w:lang w:val="sr-Cyrl-RS"/>
        </w:rPr>
        <w:t xml:space="preserve"> </w:t>
      </w:r>
      <w:r w:rsidRPr="008C4999">
        <w:t>и одлуке о обустави поступка, рок за подношење захтева за заштиту права је пет дана у поступку јавне набавке мале вредности</w:t>
      </w:r>
      <w:r w:rsidR="00500A2B" w:rsidRPr="008C4999">
        <w:rPr>
          <w:lang w:val="sr-Cyrl-RS"/>
        </w:rPr>
        <w:t xml:space="preserve"> од дана о</w:t>
      </w:r>
      <w:r w:rsidR="006F6C53" w:rsidRPr="008C4999">
        <w:rPr>
          <w:lang w:val="sr-Cyrl-RS"/>
        </w:rPr>
        <w:t>б</w:t>
      </w:r>
      <w:r w:rsidR="00500A2B" w:rsidRPr="008C4999">
        <w:rPr>
          <w:lang w:val="sr-Cyrl-RS"/>
        </w:rPr>
        <w:t xml:space="preserve">јављивања Одлуке </w:t>
      </w:r>
      <w:r w:rsidR="006F6C53" w:rsidRPr="008C4999">
        <w:rPr>
          <w:lang w:val="sr-Cyrl-RS"/>
        </w:rPr>
        <w:t xml:space="preserve">о додели уговора </w:t>
      </w:r>
      <w:r w:rsidR="00500A2B" w:rsidRPr="008C4999">
        <w:rPr>
          <w:lang w:val="sr-Cyrl-RS"/>
        </w:rPr>
        <w:t xml:space="preserve">на Порталу јавних набавки, својој интернет страници </w:t>
      </w:r>
      <w:r w:rsidR="006F6C53" w:rsidRPr="008C4999">
        <w:rPr>
          <w:lang w:val="sr-Cyrl-RS"/>
        </w:rPr>
        <w:t xml:space="preserve">(члан 149. став 6.) </w:t>
      </w:r>
      <w:r w:rsidR="00500A2B" w:rsidRPr="008C4999">
        <w:rPr>
          <w:lang w:val="sr-Cyrl-RS"/>
        </w:rPr>
        <w:t>и Порталу јавних набавки града Београда</w:t>
      </w:r>
      <w:r w:rsidR="006F6C53" w:rsidRPr="008C4999">
        <w:rPr>
          <w:lang w:val="sr-Cyrl-RS"/>
        </w:rPr>
        <w:t>.</w:t>
      </w:r>
      <w:r w:rsidR="00500A2B" w:rsidRPr="008C4999">
        <w:rPr>
          <w:lang w:val="sr-Cyrl-RS"/>
        </w:rPr>
        <w:t xml:space="preserve"> </w:t>
      </w:r>
    </w:p>
    <w:p w:rsidR="004B766A" w:rsidRPr="008C4999" w:rsidRDefault="004B766A" w:rsidP="004B766A">
      <w:pPr>
        <w:pStyle w:val="ListParagraph"/>
        <w:tabs>
          <w:tab w:val="left" w:pos="-1980"/>
          <w:tab w:val="left" w:pos="-1260"/>
        </w:tabs>
        <w:spacing w:after="0" w:line="240" w:lineRule="auto"/>
        <w:ind w:left="0"/>
        <w:jc w:val="both"/>
        <w:rPr>
          <w:lang w:val="sr-Cyrl-RS"/>
        </w:rPr>
      </w:pPr>
      <w:r w:rsidRPr="008C4999">
        <w:t>Захтевом за заштиту права не могу се оспоравати радње наручиоца предузете у поступку јавне набавке ако су подносиоцу</w:t>
      </w:r>
      <w:r w:rsidRPr="008C4999">
        <w:rPr>
          <w:lang w:val="sr-Cyrl-RS"/>
        </w:rPr>
        <w:t xml:space="preserve"> </w:t>
      </w:r>
      <w:r w:rsidRPr="008C4999">
        <w:t>захтева били или могли бити познати разлози за његово подношење пре истека рока за подношење захтева, а подносилац захтева га није поднео пре истека тог рока.</w:t>
      </w:r>
    </w:p>
    <w:p w:rsidR="004B766A" w:rsidRPr="008C4999" w:rsidRDefault="004B766A" w:rsidP="004B766A">
      <w:pPr>
        <w:pStyle w:val="ListParagraph"/>
        <w:tabs>
          <w:tab w:val="left" w:pos="-1980"/>
          <w:tab w:val="left" w:pos="-1260"/>
        </w:tabs>
        <w:spacing w:after="0" w:line="240" w:lineRule="auto"/>
        <w:ind w:left="0"/>
        <w:jc w:val="both"/>
        <w:rPr>
          <w:lang w:val="sr-Cyrl-RS"/>
        </w:rPr>
      </w:pPr>
      <w:r w:rsidRPr="008C4999">
        <w:t>Ако је у истом поступку јавне набавке поново поднет захтев за заштиту права од стране истог подносиоца захтева, у том</w:t>
      </w:r>
      <w:r w:rsidRPr="008C4999">
        <w:rPr>
          <w:lang w:val="sr-Cyrl-RS"/>
        </w:rPr>
        <w:t xml:space="preserve"> </w:t>
      </w:r>
      <w:r w:rsidRPr="008C4999">
        <w:t>захтеву се не могу оспоравати радње наручиоца за које је подносилац захтева знао или могао знати приликом подношења</w:t>
      </w:r>
      <w:r w:rsidRPr="008C4999">
        <w:rPr>
          <w:lang w:val="sr-Cyrl-RS"/>
        </w:rPr>
        <w:t xml:space="preserve"> </w:t>
      </w:r>
      <w:r w:rsidRPr="008C4999">
        <w:t>претходног захтева.</w:t>
      </w:r>
    </w:p>
    <w:p w:rsidR="004B766A" w:rsidRPr="008C4999" w:rsidRDefault="004B766A" w:rsidP="004B766A">
      <w:pPr>
        <w:pStyle w:val="ListParagraph"/>
        <w:tabs>
          <w:tab w:val="left" w:pos="-1980"/>
          <w:tab w:val="left" w:pos="-1260"/>
        </w:tabs>
        <w:spacing w:after="0" w:line="240" w:lineRule="auto"/>
        <w:ind w:left="0"/>
        <w:jc w:val="both"/>
        <w:rPr>
          <w:lang w:val="sr-Cyrl-RS"/>
        </w:rPr>
      </w:pPr>
      <w:r w:rsidRPr="008C4999">
        <w:t>Захтев за заштиту права не задржава даље активности наручиоца у поступку јавне набавке у складу са одредбама члан</w:t>
      </w:r>
      <w:r w:rsidRPr="008C4999">
        <w:rPr>
          <w:lang w:val="sr-Cyrl-RS"/>
        </w:rPr>
        <w:t xml:space="preserve">а </w:t>
      </w:r>
      <w:r w:rsidRPr="008C4999">
        <w:t>150. овог закона.</w:t>
      </w:r>
    </w:p>
    <w:p w:rsidR="004B766A" w:rsidRPr="008C4999" w:rsidRDefault="004B766A" w:rsidP="004B766A">
      <w:pPr>
        <w:pStyle w:val="ListParagraph"/>
        <w:tabs>
          <w:tab w:val="left" w:pos="-1980"/>
          <w:tab w:val="left" w:pos="-1260"/>
        </w:tabs>
        <w:spacing w:after="0" w:line="240" w:lineRule="auto"/>
        <w:ind w:left="0"/>
        <w:jc w:val="both"/>
        <w:rPr>
          <w:lang w:val="sr-Cyrl-RS"/>
        </w:rPr>
      </w:pPr>
      <w:r w:rsidRPr="008C4999">
        <w:t>Наручилац објављује обавештење о поднетом захтеву за заштиту права на Порталу јавних набавки и на својој интернет</w:t>
      </w:r>
      <w:r w:rsidRPr="008C4999">
        <w:rPr>
          <w:lang w:val="sr-Cyrl-RS"/>
        </w:rPr>
        <w:t xml:space="preserve"> </w:t>
      </w:r>
      <w:r w:rsidRPr="008C4999">
        <w:t>страници најкасније у року од два дана од дана пријема захтева за заштиту права, које садржи податке из Прилога 3Љ.</w:t>
      </w:r>
    </w:p>
    <w:p w:rsidR="00F42D48" w:rsidRPr="008C4999" w:rsidRDefault="00F42D48" w:rsidP="004B766A">
      <w:pPr>
        <w:pStyle w:val="ListParagraph"/>
        <w:tabs>
          <w:tab w:val="left" w:pos="-1980"/>
          <w:tab w:val="left" w:pos="-1260"/>
        </w:tabs>
        <w:spacing w:after="0" w:line="240" w:lineRule="auto"/>
        <w:ind w:left="0"/>
        <w:jc w:val="both"/>
        <w:rPr>
          <w:lang w:val="sr-Cyrl-RS"/>
        </w:rPr>
      </w:pPr>
      <w:r w:rsidRPr="008C4999">
        <w:rPr>
          <w:lang w:val="sr-Cyrl-RS"/>
        </w:rPr>
        <w:t>Захтев за заштиту права мора да садржи све елементе предвиђене у члану 151. став 1. Закона, а уколико не садржи наведене елементе, Наручилац ће такав Захтев одбацити Закључком, против којег подносилац Захтева може у року од три дана од дана пријема, поднети жалбу Републичкој комисији, док копију жалбе доставља истовремено Наручиоцу.</w:t>
      </w:r>
    </w:p>
    <w:p w:rsidR="004B766A" w:rsidRPr="008C4999" w:rsidRDefault="004B766A" w:rsidP="004B766A">
      <w:pPr>
        <w:pStyle w:val="ListParagraph"/>
        <w:tabs>
          <w:tab w:val="left" w:pos="-1980"/>
          <w:tab w:val="left" w:pos="-1260"/>
        </w:tabs>
        <w:spacing w:after="0" w:line="240" w:lineRule="auto"/>
        <w:ind w:left="0"/>
        <w:jc w:val="both"/>
      </w:pPr>
      <w:r w:rsidRPr="008C4999">
        <w:rPr>
          <w:lang w:val="sr-Latn-CS"/>
        </w:rPr>
        <w:t xml:space="preserve">Захтев за заштиту права подноси се </w:t>
      </w:r>
      <w:r w:rsidRPr="008C4999">
        <w:rPr>
          <w:lang w:val="sr-Cyrl-RS"/>
        </w:rPr>
        <w:t xml:space="preserve">наручиоцу </w:t>
      </w:r>
      <w:r w:rsidRPr="008C4999">
        <w:rPr>
          <w:lang w:val="sr-Latn-CS"/>
        </w:rPr>
        <w:t>непосредно</w:t>
      </w:r>
      <w:r w:rsidRPr="008C4999">
        <w:rPr>
          <w:lang w:val="sr-Cyrl-CS"/>
        </w:rPr>
        <w:t xml:space="preserve"> или </w:t>
      </w:r>
      <w:r w:rsidRPr="008C4999">
        <w:t>електронском поштом на адресу</w:t>
      </w:r>
      <w:r w:rsidRPr="008C4999">
        <w:rPr>
          <w:lang w:val="sr-Cyrl-CS"/>
        </w:rPr>
        <w:t xml:space="preserve"> </w:t>
      </w:r>
      <w:hyperlink r:id="rId14" w:history="1">
        <w:r w:rsidR="00B904D5">
          <w:rPr>
            <w:rStyle w:val="Hyperlink"/>
          </w:rPr>
          <w:t xml:space="preserve">lazarevic.ugrica@dpb.gov.rs, ivana.matic@dpb.gov.rs; </w:t>
        </w:r>
      </w:hyperlink>
      <w:r w:rsidRPr="00F63EF8">
        <w:rPr>
          <w:rFonts w:cs="Tahoma"/>
          <w:lang w:val="sr-Latn-BA"/>
        </w:rPr>
        <w:t xml:space="preserve"> </w:t>
      </w:r>
      <w:r w:rsidRPr="00F63EF8">
        <w:t>(о</w:t>
      </w:r>
      <w:r w:rsidRPr="008C4999">
        <w:t xml:space="preserve"> чему мора имати потврду пријема одлуке од стране наручиоца) или путем пош</w:t>
      </w:r>
      <w:r w:rsidR="00D03A6C">
        <w:t>те - препоручено са повратницом</w:t>
      </w:r>
      <w:r w:rsidRPr="008C4999">
        <w:rPr>
          <w:lang w:val="sr-Cyrl-RS"/>
        </w:rPr>
        <w:t xml:space="preserve">, а копија истовремено доставља </w:t>
      </w:r>
      <w:r w:rsidRPr="008C4999">
        <w:rPr>
          <w:lang w:val="sr-Cyrl-CS"/>
        </w:rPr>
        <w:t>Републичкој комисији.</w:t>
      </w:r>
    </w:p>
    <w:p w:rsidR="004B766A" w:rsidRPr="008C4999" w:rsidRDefault="004B766A" w:rsidP="004B766A">
      <w:pPr>
        <w:tabs>
          <w:tab w:val="left" w:pos="720"/>
        </w:tabs>
        <w:spacing w:after="0" w:line="240" w:lineRule="auto"/>
        <w:jc w:val="both"/>
        <w:rPr>
          <w:lang w:val="sr-Cyrl-CS"/>
        </w:rPr>
      </w:pPr>
      <w:r w:rsidRPr="008C4999">
        <w:rPr>
          <w:lang w:val="sr-Latn-CS"/>
        </w:rPr>
        <w:t>Подносилац захтева за заштиту права је дужан да</w:t>
      </w:r>
      <w:r w:rsidRPr="008C4999">
        <w:rPr>
          <w:lang w:val="sr-Cyrl-RS"/>
        </w:rPr>
        <w:t xml:space="preserve"> на рачун буџета</w:t>
      </w:r>
      <w:r w:rsidRPr="008C4999">
        <w:rPr>
          <w:lang w:val="sr-Latn-CS"/>
        </w:rPr>
        <w:t xml:space="preserve"> </w:t>
      </w:r>
      <w:r w:rsidRPr="008C4999">
        <w:rPr>
          <w:lang w:val="sr-Cyrl-CS"/>
        </w:rPr>
        <w:t>уплати таксу, у износу од 60.000,00 динара,</w:t>
      </w:r>
      <w:r w:rsidRPr="008C4999">
        <w:rPr>
          <w:lang w:val="sr-Latn-CS"/>
        </w:rPr>
        <w:t xml:space="preserve"> </w:t>
      </w:r>
      <w:r w:rsidRPr="008C4999">
        <w:rPr>
          <w:lang w:val="sr-Cyrl-CS"/>
        </w:rPr>
        <w:t xml:space="preserve">жиро </w:t>
      </w:r>
      <w:r w:rsidRPr="008C4999">
        <w:rPr>
          <w:lang w:val="sr-Latn-CS"/>
        </w:rPr>
        <w:t>рачун</w:t>
      </w:r>
      <w:r w:rsidRPr="008C4999">
        <w:rPr>
          <w:lang w:val="sr-Cyrl-CS"/>
        </w:rPr>
        <w:t xml:space="preserve"> број:</w:t>
      </w:r>
      <w:r w:rsidRPr="008C4999">
        <w:rPr>
          <w:lang w:val="sr-Latn-CS"/>
        </w:rPr>
        <w:t xml:space="preserve"> </w:t>
      </w:r>
      <w:r w:rsidRPr="008C4999">
        <w:t>840-30678845-06</w:t>
      </w:r>
      <w:r w:rsidRPr="008C4999">
        <w:rPr>
          <w:lang w:val="sr-Cyrl-CS"/>
        </w:rPr>
        <w:t xml:space="preserve">, шифра плаћања: 153 или 253, позив на број: </w:t>
      </w:r>
      <w:r w:rsidR="00A86380">
        <w:rPr>
          <w:lang w:val="sr-Cyrl-RS"/>
        </w:rPr>
        <w:t>15</w:t>
      </w:r>
      <w:r w:rsidR="005E7521">
        <w:rPr>
          <w:lang w:val="sr-Cyrl-RS"/>
        </w:rPr>
        <w:t>/19</w:t>
      </w:r>
      <w:r w:rsidRPr="008C4999">
        <w:rPr>
          <w:lang w:val="sr-Cyrl-CS"/>
        </w:rPr>
        <w:t xml:space="preserve">, сврха: такса за ЗЗП број јавне набавке </w:t>
      </w:r>
      <w:r w:rsidR="00A86380">
        <w:rPr>
          <w:lang w:val="sr-Cyrl-RS"/>
        </w:rPr>
        <w:t>15</w:t>
      </w:r>
      <w:r w:rsidR="005E7521">
        <w:rPr>
          <w:lang w:val="sr-Cyrl-RS"/>
        </w:rPr>
        <w:t>/19</w:t>
      </w:r>
      <w:r w:rsidRPr="008C4999">
        <w:rPr>
          <w:lang w:val="sr-Cyrl-CS"/>
        </w:rPr>
        <w:t xml:space="preserve">, корисник: буџет Републике Србије. </w:t>
      </w:r>
    </w:p>
    <w:p w:rsidR="00513FAE" w:rsidRPr="008C4999" w:rsidRDefault="00513FAE" w:rsidP="00867D83">
      <w:pPr>
        <w:pStyle w:val="ListParagraph"/>
        <w:spacing w:after="0" w:line="240" w:lineRule="auto"/>
        <w:ind w:left="0"/>
        <w:rPr>
          <w:rFonts w:cs="Tahoma"/>
        </w:rPr>
      </w:pPr>
    </w:p>
    <w:p w:rsidR="00B63E13" w:rsidRPr="008C4999" w:rsidRDefault="00734613" w:rsidP="00761D3D">
      <w:pPr>
        <w:pStyle w:val="ListParagraph"/>
        <w:numPr>
          <w:ilvl w:val="0"/>
          <w:numId w:val="5"/>
        </w:numPr>
        <w:tabs>
          <w:tab w:val="left" w:pos="540"/>
        </w:tabs>
        <w:spacing w:after="0" w:line="240" w:lineRule="auto"/>
        <w:ind w:left="0" w:firstLine="0"/>
        <w:jc w:val="both"/>
        <w:rPr>
          <w:rFonts w:cs="Tahoma"/>
        </w:rPr>
      </w:pPr>
      <w:r w:rsidRPr="008C4999">
        <w:rPr>
          <w:rFonts w:cs="Tahoma"/>
          <w:b/>
        </w:rPr>
        <w:t>Рок у којем ће уговор бити закључен:</w:t>
      </w:r>
      <w:r w:rsidR="0096636B" w:rsidRPr="008C4999">
        <w:rPr>
          <w:rFonts w:cs="Tahoma"/>
        </w:rPr>
        <w:t xml:space="preserve"> </w:t>
      </w:r>
      <w:r w:rsidR="004B766A" w:rsidRPr="008C4999">
        <w:t>Наручилац је дужан да уговор о јавној набавци достави понуђачу којем је уговор додељен у року од осам дана од дана</w:t>
      </w:r>
      <w:r w:rsidR="004B766A" w:rsidRPr="008C4999">
        <w:rPr>
          <w:lang w:val="sr-Cyrl-RS"/>
        </w:rPr>
        <w:t xml:space="preserve"> </w:t>
      </w:r>
      <w:r w:rsidR="004B766A" w:rsidRPr="008C4999">
        <w:t>протека рока за подношење захтева за заштиту права</w:t>
      </w:r>
      <w:r w:rsidR="004B766A" w:rsidRPr="008C4999">
        <w:rPr>
          <w:lang w:val="sr-Cyrl-RS"/>
        </w:rPr>
        <w:t>.</w:t>
      </w:r>
    </w:p>
    <w:p w:rsidR="004B766A" w:rsidRPr="008C4999" w:rsidRDefault="004B766A" w:rsidP="004B766A">
      <w:pPr>
        <w:pStyle w:val="ListParagraph"/>
        <w:tabs>
          <w:tab w:val="left" w:pos="-2410"/>
        </w:tabs>
        <w:spacing w:after="0" w:line="240" w:lineRule="auto"/>
        <w:ind w:left="0"/>
        <w:jc w:val="both"/>
        <w:rPr>
          <w:rFonts w:cs="Tahoma"/>
        </w:rPr>
      </w:pPr>
      <w:r w:rsidRPr="008C4999">
        <w:rPr>
          <w:rFonts w:cs="Tahoma"/>
        </w:rPr>
        <w:t>Ако наручилац не достави потписан уговор понуђачу у року</w:t>
      </w:r>
      <w:r w:rsidR="006C0D86" w:rsidRPr="008C4999">
        <w:t xml:space="preserve"> од осам дана од дана</w:t>
      </w:r>
      <w:r w:rsidR="006C0D86" w:rsidRPr="008C4999">
        <w:rPr>
          <w:lang w:val="sr-Cyrl-RS"/>
        </w:rPr>
        <w:t xml:space="preserve"> </w:t>
      </w:r>
      <w:r w:rsidR="006C0D86" w:rsidRPr="008C4999">
        <w:t>протека рока за подношење захтева за заштиту права</w:t>
      </w:r>
      <w:r w:rsidRPr="008C4999">
        <w:rPr>
          <w:rFonts w:cs="Tahoma"/>
        </w:rPr>
        <w:t>,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rsidR="004B766A" w:rsidRPr="008C4999" w:rsidRDefault="004B766A" w:rsidP="004B766A">
      <w:pPr>
        <w:pStyle w:val="ListParagraph"/>
        <w:tabs>
          <w:tab w:val="left" w:pos="-2410"/>
        </w:tabs>
        <w:spacing w:after="0" w:line="240" w:lineRule="auto"/>
        <w:ind w:left="0"/>
        <w:jc w:val="both"/>
        <w:rPr>
          <w:rFonts w:cs="Tahoma"/>
        </w:rPr>
      </w:pPr>
    </w:p>
    <w:p w:rsidR="004B766A" w:rsidRPr="008C4999" w:rsidRDefault="004B766A" w:rsidP="004B766A">
      <w:pPr>
        <w:pStyle w:val="ListParagraph"/>
        <w:tabs>
          <w:tab w:val="left" w:pos="-2410"/>
        </w:tabs>
        <w:spacing w:after="0" w:line="240" w:lineRule="auto"/>
        <w:ind w:left="0"/>
        <w:jc w:val="both"/>
        <w:rPr>
          <w:rFonts w:cs="Tahoma"/>
        </w:rPr>
      </w:pPr>
      <w:r w:rsidRPr="008C4999">
        <w:rPr>
          <w:rFonts w:cs="Tahoma"/>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4B766A" w:rsidRPr="008C4999" w:rsidRDefault="004B766A" w:rsidP="004B766A">
      <w:pPr>
        <w:pStyle w:val="ListParagraph"/>
        <w:tabs>
          <w:tab w:val="left" w:pos="540"/>
        </w:tabs>
        <w:spacing w:after="0" w:line="240" w:lineRule="auto"/>
        <w:jc w:val="both"/>
        <w:rPr>
          <w:rFonts w:cs="Tahoma"/>
        </w:rPr>
      </w:pPr>
    </w:p>
    <w:p w:rsidR="00513FAE" w:rsidRPr="008C4999" w:rsidRDefault="00AF04AA" w:rsidP="00761D3D">
      <w:pPr>
        <w:pStyle w:val="ListParagraph"/>
        <w:numPr>
          <w:ilvl w:val="0"/>
          <w:numId w:val="5"/>
        </w:numPr>
        <w:tabs>
          <w:tab w:val="left" w:pos="540"/>
        </w:tabs>
        <w:spacing w:after="0" w:line="240" w:lineRule="auto"/>
        <w:ind w:left="0" w:firstLine="0"/>
        <w:jc w:val="both"/>
        <w:rPr>
          <w:rFonts w:cs="Tahoma"/>
          <w:lang w:val="sr-Cyrl-CS"/>
        </w:rPr>
      </w:pPr>
      <w:r w:rsidRPr="008C4999">
        <w:rPr>
          <w:rFonts w:cs="Tahoma"/>
          <w:b/>
          <w:lang w:val="sr-Cyrl-CS"/>
        </w:rPr>
        <w:t xml:space="preserve">Објављивање обавештења: </w:t>
      </w:r>
      <w:r w:rsidR="0096636B" w:rsidRPr="008C4999">
        <w:rPr>
          <w:rFonts w:cs="Tahoma"/>
          <w:lang w:val="sr-Cyrl-CS"/>
        </w:rPr>
        <w:t>Научилац ће обавештење о закљученом уговору о јавној набавци или обавештење о обустави поступка јавне набавке објавити на Порталу јавних набавки у року од 5 (пет) дана од дана закључења уговора, односно од дана коначности одлуке о о</w:t>
      </w:r>
      <w:r w:rsidRPr="008C4999">
        <w:rPr>
          <w:rFonts w:cs="Tahoma"/>
          <w:lang w:val="sr-Cyrl-CS"/>
        </w:rPr>
        <w:t>бустави поступка јавне набавке.</w:t>
      </w:r>
    </w:p>
    <w:p w:rsidR="003E651F" w:rsidRPr="008C4999" w:rsidRDefault="003E651F" w:rsidP="003E651F">
      <w:pPr>
        <w:pStyle w:val="ListParagraph"/>
        <w:tabs>
          <w:tab w:val="left" w:pos="540"/>
        </w:tabs>
        <w:spacing w:after="0" w:line="240" w:lineRule="auto"/>
        <w:ind w:left="0"/>
        <w:jc w:val="both"/>
        <w:rPr>
          <w:rFonts w:cs="Tahoma"/>
          <w:lang w:val="sr-Cyrl-CS"/>
        </w:rPr>
      </w:pPr>
    </w:p>
    <w:p w:rsidR="00F50482" w:rsidRPr="008C4999" w:rsidRDefault="00F50482" w:rsidP="0040518B">
      <w:pPr>
        <w:rPr>
          <w:rFonts w:cs="Tahoma"/>
          <w:b/>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Latn-BA"/>
        </w:rPr>
      </w:pPr>
    </w:p>
    <w:p w:rsidR="00134626" w:rsidRDefault="00134626" w:rsidP="00134626">
      <w:pPr>
        <w:rPr>
          <w:rFonts w:cs="Tahoma"/>
          <w:b/>
          <w:lang w:val="sr-Cyrl-RS"/>
        </w:rPr>
      </w:pPr>
    </w:p>
    <w:p w:rsidR="00A86380" w:rsidRDefault="00A86380" w:rsidP="00134626">
      <w:pPr>
        <w:jc w:val="center"/>
        <w:rPr>
          <w:rFonts w:cs="Tahoma"/>
          <w:b/>
          <w:sz w:val="40"/>
          <w:szCs w:val="40"/>
          <w:lang w:val="sr-Cyrl-RS"/>
        </w:rPr>
      </w:pPr>
    </w:p>
    <w:p w:rsidR="00A86380" w:rsidRDefault="00A86380" w:rsidP="00134626">
      <w:pPr>
        <w:jc w:val="center"/>
        <w:rPr>
          <w:rFonts w:cs="Tahoma"/>
          <w:b/>
          <w:sz w:val="40"/>
          <w:szCs w:val="40"/>
          <w:lang w:val="sr-Cyrl-RS"/>
        </w:rPr>
      </w:pPr>
    </w:p>
    <w:p w:rsidR="00A86380" w:rsidRDefault="00A86380" w:rsidP="00134626">
      <w:pPr>
        <w:jc w:val="center"/>
        <w:rPr>
          <w:rFonts w:cs="Tahoma"/>
          <w:b/>
          <w:sz w:val="40"/>
          <w:szCs w:val="40"/>
          <w:lang w:val="sr-Cyrl-RS"/>
        </w:rPr>
      </w:pPr>
    </w:p>
    <w:p w:rsidR="00A86380" w:rsidRDefault="00A86380" w:rsidP="00134626">
      <w:pPr>
        <w:jc w:val="center"/>
        <w:rPr>
          <w:rFonts w:cs="Tahoma"/>
          <w:b/>
          <w:sz w:val="40"/>
          <w:szCs w:val="40"/>
          <w:lang w:val="sr-Cyrl-RS"/>
        </w:rPr>
      </w:pPr>
    </w:p>
    <w:p w:rsidR="00A86380" w:rsidRDefault="00A86380" w:rsidP="00134626">
      <w:pPr>
        <w:jc w:val="center"/>
        <w:rPr>
          <w:rFonts w:cs="Tahoma"/>
          <w:b/>
          <w:sz w:val="40"/>
          <w:szCs w:val="40"/>
          <w:lang w:val="sr-Cyrl-RS"/>
        </w:rPr>
      </w:pPr>
    </w:p>
    <w:p w:rsidR="00A86380" w:rsidRDefault="00A86380" w:rsidP="00134626">
      <w:pPr>
        <w:jc w:val="center"/>
        <w:rPr>
          <w:rFonts w:cs="Tahoma"/>
          <w:b/>
          <w:sz w:val="40"/>
          <w:szCs w:val="40"/>
          <w:lang w:val="sr-Cyrl-RS"/>
        </w:rPr>
      </w:pPr>
    </w:p>
    <w:p w:rsidR="00B63E13" w:rsidRPr="008C4999" w:rsidRDefault="00134626" w:rsidP="0040518B">
      <w:pPr>
        <w:rPr>
          <w:rFonts w:cs="Tahoma"/>
          <w:b/>
        </w:rPr>
      </w:pPr>
      <w:r w:rsidRPr="00134626">
        <w:rPr>
          <w:rFonts w:cs="Tahoma"/>
          <w:lang w:val="sr-Latn-BA"/>
        </w:rPr>
        <w:br w:type="page"/>
      </w:r>
      <w:r w:rsidR="009F51E5" w:rsidRPr="008C4999">
        <w:rPr>
          <w:rFonts w:cs="Tahoma"/>
          <w:b/>
          <w:lang w:val="sr-Latn-BA"/>
        </w:rPr>
        <w:lastRenderedPageBreak/>
        <w:t>V</w:t>
      </w:r>
      <w:r w:rsidR="00044C22" w:rsidRPr="008C4999">
        <w:rPr>
          <w:rFonts w:cs="Tahoma"/>
          <w:b/>
          <w:lang w:val="sr-Latn-BA"/>
        </w:rPr>
        <w:t>I</w:t>
      </w:r>
      <w:r w:rsidR="004A4618" w:rsidRPr="008C4999">
        <w:rPr>
          <w:rFonts w:cs="Tahoma"/>
          <w:b/>
          <w:lang w:val="sr-Latn-BA"/>
        </w:rPr>
        <w:t xml:space="preserve"> </w:t>
      </w:r>
      <w:r w:rsidR="001566A7" w:rsidRPr="008C4999">
        <w:rPr>
          <w:rFonts w:cs="Tahoma"/>
          <w:b/>
        </w:rPr>
        <w:t xml:space="preserve">                                                                                                                        </w:t>
      </w:r>
      <w:r w:rsidR="00C06789" w:rsidRPr="008C4999">
        <w:rPr>
          <w:rFonts w:cs="Tahoma"/>
          <w:b/>
          <w:lang w:val="sr-Cyrl-RS"/>
        </w:rPr>
        <w:tab/>
      </w:r>
      <w:r w:rsidR="00C06789" w:rsidRPr="008C4999">
        <w:rPr>
          <w:rFonts w:cs="Tahoma"/>
          <w:b/>
          <w:lang w:val="sr-Cyrl-RS"/>
        </w:rPr>
        <w:tab/>
      </w:r>
      <w:r w:rsidR="00C06789" w:rsidRPr="008C4999">
        <w:rPr>
          <w:rFonts w:cs="Tahoma"/>
          <w:b/>
          <w:lang w:val="sr-Cyrl-RS"/>
        </w:rPr>
        <w:tab/>
        <w:t xml:space="preserve">  </w:t>
      </w:r>
      <w:r w:rsidR="007A6602" w:rsidRPr="008C4999">
        <w:rPr>
          <w:rFonts w:cs="Tahoma"/>
        </w:rPr>
        <w:t>ОБРАЗАЦ 1</w:t>
      </w:r>
    </w:p>
    <w:p w:rsidR="00FF0050" w:rsidRPr="00FF0050" w:rsidRDefault="00FF0050" w:rsidP="00FF0050">
      <w:pPr>
        <w:jc w:val="center"/>
        <w:rPr>
          <w:rFonts w:cs="Tahoma"/>
          <w:lang w:val="sr-Cyrl-RS"/>
        </w:rPr>
      </w:pPr>
      <w:r w:rsidRPr="00FF0050">
        <w:rPr>
          <w:rFonts w:cs="Tahoma"/>
          <w:lang w:val="sr-Cyrl-RS"/>
        </w:rPr>
        <w:t>УСЛУГА ЧИШЋЕЊА ПОСЛОВНИХ ПРОСТОРИЈА ОДЕЉЕЊА ДРЖАВНОГ ПРАВОБРАНИЛАШТВА У ЗРЕЊАНИНУ</w:t>
      </w:r>
    </w:p>
    <w:p w:rsidR="001125A8" w:rsidRPr="00F763ED" w:rsidRDefault="00FF0050" w:rsidP="00FF0050">
      <w:pPr>
        <w:pStyle w:val="ListParagraph"/>
        <w:spacing w:after="0" w:line="240" w:lineRule="auto"/>
        <w:ind w:left="3600"/>
        <w:rPr>
          <w:rFonts w:cs="Tahoma"/>
          <w:lang w:val="sr-Cyrl-RS"/>
        </w:rPr>
      </w:pPr>
      <w:r>
        <w:rPr>
          <w:rFonts w:cs="Calibri"/>
          <w:lang w:val="sr-Cyrl-CS"/>
        </w:rPr>
        <w:t xml:space="preserve">         </w:t>
      </w:r>
      <w:r w:rsidR="001F16BF" w:rsidRPr="008C4999">
        <w:rPr>
          <w:rFonts w:cs="Calibri"/>
          <w:lang w:val="sr-Cyrl-CS"/>
        </w:rPr>
        <w:t>јн</w:t>
      </w:r>
      <w:r w:rsidR="00627E5A" w:rsidRPr="008C4999">
        <w:rPr>
          <w:rFonts w:cs="Tahoma"/>
        </w:rPr>
        <w:t>мв</w:t>
      </w:r>
      <w:r w:rsidR="00627E5A" w:rsidRPr="008C4999">
        <w:rPr>
          <w:rFonts w:cs="Tahoma"/>
          <w:lang w:val="sr-Cyrl-RS"/>
        </w:rPr>
        <w:t xml:space="preserve"> </w:t>
      </w:r>
      <w:r>
        <w:rPr>
          <w:rFonts w:cs="Tahoma"/>
          <w:lang w:val="sr-Cyrl-RS"/>
        </w:rPr>
        <w:t>15</w:t>
      </w:r>
      <w:r w:rsidR="005E7521">
        <w:rPr>
          <w:rFonts w:cs="Tahoma"/>
          <w:lang w:val="sr-Cyrl-RS"/>
        </w:rPr>
        <w:t>/19</w:t>
      </w:r>
    </w:p>
    <w:p w:rsidR="0094641D" w:rsidRPr="008C4999" w:rsidRDefault="0094641D" w:rsidP="001125A8">
      <w:pPr>
        <w:pStyle w:val="ListParagraph"/>
        <w:spacing w:after="0" w:line="240" w:lineRule="auto"/>
        <w:ind w:left="0"/>
        <w:jc w:val="center"/>
        <w:rPr>
          <w:rFonts w:cs="Tahoma"/>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3"/>
        <w:gridCol w:w="2001"/>
        <w:gridCol w:w="16"/>
        <w:gridCol w:w="2225"/>
        <w:gridCol w:w="8"/>
        <w:gridCol w:w="2232"/>
      </w:tblGrid>
      <w:tr w:rsidR="007A6602" w:rsidRPr="008C4999" w:rsidTr="00FF0050">
        <w:tc>
          <w:tcPr>
            <w:tcW w:w="9055" w:type="dxa"/>
            <w:gridSpan w:val="6"/>
            <w:tcBorders>
              <w:top w:val="double" w:sz="4" w:space="0" w:color="auto"/>
              <w:left w:val="double" w:sz="4" w:space="0" w:color="auto"/>
              <w:bottom w:val="double" w:sz="4" w:space="0" w:color="auto"/>
              <w:right w:val="double" w:sz="4" w:space="0" w:color="auto"/>
            </w:tcBorders>
            <w:shd w:val="clear" w:color="auto" w:fill="auto"/>
          </w:tcPr>
          <w:p w:rsidR="007A6602" w:rsidRPr="00134626" w:rsidRDefault="007A6602" w:rsidP="00FF0050">
            <w:pPr>
              <w:tabs>
                <w:tab w:val="left" w:pos="540"/>
              </w:tabs>
              <w:spacing w:after="0" w:line="240" w:lineRule="auto"/>
              <w:jc w:val="center"/>
              <w:rPr>
                <w:rFonts w:cs="Tahoma"/>
                <w:b/>
                <w:lang w:val="sr-Cyrl-RS"/>
              </w:rPr>
            </w:pPr>
            <w:r w:rsidRPr="008C4999">
              <w:rPr>
                <w:rFonts w:cs="Tahoma"/>
                <w:b/>
              </w:rPr>
              <w:t>ОБРАЗАЦ ПОНУДЕ</w:t>
            </w:r>
          </w:p>
          <w:p w:rsidR="007A6602" w:rsidRPr="008C4999" w:rsidRDefault="007A6602" w:rsidP="00E2695C">
            <w:pPr>
              <w:tabs>
                <w:tab w:val="left" w:pos="540"/>
              </w:tabs>
              <w:spacing w:after="0" w:line="240" w:lineRule="auto"/>
              <w:jc w:val="center"/>
              <w:rPr>
                <w:rFonts w:cs="Tahoma"/>
              </w:rPr>
            </w:pPr>
            <w:r w:rsidRPr="008C4999">
              <w:rPr>
                <w:rFonts w:cs="Tahoma"/>
              </w:rPr>
              <w:t xml:space="preserve">Понуда бр. </w:t>
            </w:r>
            <w:r w:rsidR="0034614F" w:rsidRPr="008C4999">
              <w:rPr>
                <w:rFonts w:cs="Tahoma"/>
              </w:rPr>
              <w:t xml:space="preserve">________ од </w:t>
            </w:r>
            <w:r w:rsidR="00C06789" w:rsidRPr="008C4999">
              <w:rPr>
                <w:rFonts w:cs="Tahoma"/>
              </w:rPr>
              <w:t>_________ 201</w:t>
            </w:r>
            <w:r w:rsidR="001B2ADA">
              <w:rPr>
                <w:rFonts w:cs="Tahoma"/>
                <w:lang w:val="sr-Cyrl-RS"/>
              </w:rPr>
              <w:t>9</w:t>
            </w:r>
            <w:r w:rsidR="0034614F" w:rsidRPr="008C4999">
              <w:rPr>
                <w:rFonts w:cs="Tahoma"/>
              </w:rPr>
              <w:t>.</w:t>
            </w:r>
            <w:r w:rsidR="00D03A6C">
              <w:rPr>
                <w:rFonts w:cs="Tahoma"/>
                <w:lang w:val="sr-Cyrl-RS"/>
              </w:rPr>
              <w:t xml:space="preserve"> </w:t>
            </w:r>
            <w:r w:rsidR="0034614F" w:rsidRPr="008C4999">
              <w:rPr>
                <w:rFonts w:cs="Tahoma"/>
              </w:rPr>
              <w:t>године</w:t>
            </w:r>
          </w:p>
          <w:p w:rsidR="0034614F" w:rsidRPr="008C4999" w:rsidRDefault="0034614F" w:rsidP="00E2695C">
            <w:pPr>
              <w:tabs>
                <w:tab w:val="left" w:pos="540"/>
              </w:tabs>
              <w:spacing w:after="0" w:line="240" w:lineRule="auto"/>
              <w:jc w:val="center"/>
              <w:rPr>
                <w:rFonts w:cs="Tahoma"/>
              </w:rPr>
            </w:pPr>
            <w:r w:rsidRPr="008C4999">
              <w:rPr>
                <w:rFonts w:cs="Tahoma"/>
              </w:rPr>
              <w:t xml:space="preserve">(обавезно уписати </w:t>
            </w:r>
            <w:r w:rsidR="00143333" w:rsidRPr="008C4999">
              <w:rPr>
                <w:rFonts w:cs="Tahoma"/>
              </w:rPr>
              <w:t xml:space="preserve">број и </w:t>
            </w:r>
            <w:r w:rsidRPr="008C4999">
              <w:rPr>
                <w:rFonts w:cs="Tahoma"/>
              </w:rPr>
              <w:t>датум понуде)</w:t>
            </w:r>
          </w:p>
        </w:tc>
      </w:tr>
      <w:tr w:rsidR="007A6602" w:rsidRPr="008C4999" w:rsidTr="00FF0050">
        <w:tc>
          <w:tcPr>
            <w:tcW w:w="9055" w:type="dxa"/>
            <w:gridSpan w:val="6"/>
            <w:tcBorders>
              <w:top w:val="double" w:sz="4" w:space="0" w:color="auto"/>
              <w:left w:val="double" w:sz="4" w:space="0" w:color="auto"/>
              <w:bottom w:val="double" w:sz="4" w:space="0" w:color="auto"/>
              <w:right w:val="double" w:sz="4" w:space="0" w:color="auto"/>
            </w:tcBorders>
            <w:shd w:val="clear" w:color="auto" w:fill="D9D9D9"/>
          </w:tcPr>
          <w:p w:rsidR="0034614F" w:rsidRPr="008C4999" w:rsidRDefault="0034614F" w:rsidP="00E2695C">
            <w:pPr>
              <w:tabs>
                <w:tab w:val="left" w:pos="540"/>
              </w:tabs>
              <w:spacing w:after="0" w:line="240" w:lineRule="auto"/>
              <w:jc w:val="center"/>
              <w:rPr>
                <w:rFonts w:cs="Tahoma"/>
              </w:rPr>
            </w:pPr>
            <w:r w:rsidRPr="008C4999">
              <w:rPr>
                <w:rFonts w:cs="Tahoma"/>
                <w:b/>
              </w:rPr>
              <w:t>ПОДАЦИ О ПОНУЂАЧУ</w:t>
            </w:r>
          </w:p>
        </w:tc>
      </w:tr>
      <w:tr w:rsidR="007A6602" w:rsidRPr="008C4999" w:rsidTr="00FF0050">
        <w:tc>
          <w:tcPr>
            <w:tcW w:w="9055" w:type="dxa"/>
            <w:gridSpan w:val="6"/>
            <w:tcBorders>
              <w:top w:val="double" w:sz="4" w:space="0" w:color="auto"/>
              <w:left w:val="double" w:sz="4" w:space="0" w:color="auto"/>
              <w:bottom w:val="double" w:sz="4" w:space="0" w:color="auto"/>
              <w:right w:val="double" w:sz="4" w:space="0" w:color="auto"/>
            </w:tcBorders>
            <w:shd w:val="clear" w:color="auto" w:fill="D9D9D9"/>
          </w:tcPr>
          <w:p w:rsidR="0034614F" w:rsidRPr="008C4999" w:rsidRDefault="0034614F" w:rsidP="00E2695C">
            <w:pPr>
              <w:tabs>
                <w:tab w:val="left" w:pos="540"/>
              </w:tabs>
              <w:spacing w:after="0" w:line="240" w:lineRule="auto"/>
              <w:jc w:val="center"/>
              <w:rPr>
                <w:rFonts w:cs="Tahoma"/>
                <w:b/>
              </w:rPr>
            </w:pPr>
            <w:r w:rsidRPr="008C4999">
              <w:rPr>
                <w:rFonts w:cs="Tahoma"/>
                <w:b/>
              </w:rPr>
              <w:t>Понуђач Понуду подноси: А) самостално Б)као заједничку понуду</w:t>
            </w:r>
            <w:r w:rsidR="00CD6751" w:rsidRPr="008C4999">
              <w:rPr>
                <w:rFonts w:cs="Tahoma"/>
                <w:b/>
              </w:rPr>
              <w:t xml:space="preserve"> В)са подизвођачем</w:t>
            </w:r>
          </w:p>
          <w:p w:rsidR="007A6602" w:rsidRPr="008C4999" w:rsidRDefault="0034614F" w:rsidP="00E2695C">
            <w:pPr>
              <w:tabs>
                <w:tab w:val="left" w:pos="540"/>
              </w:tabs>
              <w:spacing w:after="0" w:line="240" w:lineRule="auto"/>
              <w:jc w:val="center"/>
              <w:rPr>
                <w:rFonts w:cs="Tahoma"/>
              </w:rPr>
            </w:pPr>
            <w:r w:rsidRPr="008C4999">
              <w:rPr>
                <w:rFonts w:cs="Tahoma"/>
              </w:rPr>
              <w:t>(заокружити начин подношења Понуде)</w:t>
            </w:r>
          </w:p>
        </w:tc>
      </w:tr>
      <w:tr w:rsidR="007A6602" w:rsidRPr="008C4999" w:rsidTr="00FF0050">
        <w:tc>
          <w:tcPr>
            <w:tcW w:w="4590" w:type="dxa"/>
            <w:gridSpan w:val="3"/>
            <w:tcBorders>
              <w:top w:val="double" w:sz="4" w:space="0" w:color="auto"/>
            </w:tcBorders>
            <w:shd w:val="clear" w:color="auto" w:fill="auto"/>
          </w:tcPr>
          <w:p w:rsidR="007A6602" w:rsidRPr="008C4999" w:rsidRDefault="0034614F" w:rsidP="00E2695C">
            <w:pPr>
              <w:tabs>
                <w:tab w:val="left" w:pos="540"/>
              </w:tabs>
              <w:spacing w:after="0" w:line="240" w:lineRule="auto"/>
              <w:rPr>
                <w:rFonts w:cs="Tahoma"/>
                <w:b/>
              </w:rPr>
            </w:pPr>
            <w:r w:rsidRPr="008C4999">
              <w:rPr>
                <w:rFonts w:cs="Tahoma"/>
                <w:b/>
              </w:rPr>
              <w:t>I-Пословно име или скраћени назив</w:t>
            </w:r>
          </w:p>
          <w:p w:rsidR="0034614F" w:rsidRPr="008C4999" w:rsidRDefault="0034614F" w:rsidP="00E2695C">
            <w:pPr>
              <w:tabs>
                <w:tab w:val="left" w:pos="540"/>
              </w:tabs>
              <w:spacing w:after="0" w:line="240" w:lineRule="auto"/>
              <w:rPr>
                <w:rFonts w:cs="Tahoma"/>
                <w:b/>
              </w:rPr>
            </w:pPr>
            <w:r w:rsidRPr="008C4999">
              <w:rPr>
                <w:rFonts w:cs="Tahoma"/>
                <w:b/>
              </w:rPr>
              <w:t>Понуђача/носиоца посла из одговарајећег регистра:</w:t>
            </w:r>
          </w:p>
        </w:tc>
        <w:tc>
          <w:tcPr>
            <w:tcW w:w="4465" w:type="dxa"/>
            <w:gridSpan w:val="3"/>
            <w:tcBorders>
              <w:top w:val="double" w:sz="4" w:space="0" w:color="auto"/>
            </w:tcBorders>
            <w:shd w:val="clear" w:color="auto" w:fill="auto"/>
          </w:tcPr>
          <w:p w:rsidR="007A6602" w:rsidRPr="008C4999" w:rsidRDefault="007A6602" w:rsidP="00E2695C">
            <w:pPr>
              <w:tabs>
                <w:tab w:val="left" w:pos="540"/>
              </w:tabs>
              <w:spacing w:after="0" w:line="240" w:lineRule="auto"/>
              <w:rPr>
                <w:rFonts w:cs="Tahoma"/>
                <w:b/>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Адреса седишта:</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34614F" w:rsidRPr="008C4999" w:rsidRDefault="0034614F" w:rsidP="00E2695C">
            <w:pPr>
              <w:tabs>
                <w:tab w:val="left" w:pos="540"/>
              </w:tabs>
              <w:spacing w:after="0" w:line="240" w:lineRule="auto"/>
              <w:jc w:val="both"/>
              <w:rPr>
                <w:rFonts w:cs="Tahoma"/>
              </w:rPr>
            </w:pPr>
            <w:r w:rsidRPr="008C4999">
              <w:rPr>
                <w:rFonts w:cs="Tahoma"/>
              </w:rPr>
              <w:t>Овлашћено лице (потписник уговора):</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Особа за контакт:</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Телефон:</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Телефакс:</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Е-mail:</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Текући рачун и назив банке:</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Матични број:</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Порески идентификациони број-ПИБ:</w:t>
            </w:r>
          </w:p>
        </w:tc>
        <w:tc>
          <w:tcPr>
            <w:tcW w:w="4465" w:type="dxa"/>
            <w:gridSpan w:val="3"/>
            <w:shd w:val="clear" w:color="auto" w:fill="auto"/>
          </w:tcPr>
          <w:p w:rsidR="007A6602" w:rsidRPr="008C4999" w:rsidRDefault="007A6602" w:rsidP="00E2695C">
            <w:pPr>
              <w:tabs>
                <w:tab w:val="left" w:pos="540"/>
              </w:tabs>
              <w:spacing w:after="0" w:line="240" w:lineRule="auto"/>
              <w:jc w:val="both"/>
              <w:rPr>
                <w:rFonts w:cs="Tahoma"/>
              </w:rPr>
            </w:pPr>
          </w:p>
        </w:tc>
      </w:tr>
      <w:tr w:rsidR="007A6602" w:rsidRPr="008C4999" w:rsidTr="00FF0050">
        <w:tc>
          <w:tcPr>
            <w:tcW w:w="4590" w:type="dxa"/>
            <w:gridSpan w:val="3"/>
            <w:tcBorders>
              <w:bottom w:val="double" w:sz="4" w:space="0" w:color="auto"/>
            </w:tcBorders>
            <w:shd w:val="clear" w:color="auto" w:fill="auto"/>
          </w:tcPr>
          <w:p w:rsidR="007A6602" w:rsidRPr="008C4999" w:rsidRDefault="0034614F" w:rsidP="00E2695C">
            <w:pPr>
              <w:tabs>
                <w:tab w:val="left" w:pos="540"/>
              </w:tabs>
              <w:spacing w:after="0" w:line="240" w:lineRule="auto"/>
              <w:jc w:val="both"/>
              <w:rPr>
                <w:rFonts w:cs="Tahoma"/>
              </w:rPr>
            </w:pPr>
            <w:r w:rsidRPr="008C4999">
              <w:rPr>
                <w:rFonts w:cs="Tahoma"/>
              </w:rPr>
              <w:t>ПДВ број:</w:t>
            </w:r>
          </w:p>
        </w:tc>
        <w:tc>
          <w:tcPr>
            <w:tcW w:w="4465" w:type="dxa"/>
            <w:gridSpan w:val="3"/>
            <w:tcBorders>
              <w:bottom w:val="double" w:sz="4" w:space="0" w:color="auto"/>
            </w:tcBorders>
            <w:shd w:val="clear" w:color="auto" w:fill="auto"/>
          </w:tcPr>
          <w:p w:rsidR="007A6602" w:rsidRPr="008C4999" w:rsidRDefault="007A6602" w:rsidP="00E2695C">
            <w:pPr>
              <w:tabs>
                <w:tab w:val="left" w:pos="540"/>
              </w:tabs>
              <w:spacing w:after="0" w:line="240" w:lineRule="auto"/>
              <w:jc w:val="both"/>
              <w:rPr>
                <w:rFonts w:cs="Tahoma"/>
              </w:rPr>
            </w:pPr>
          </w:p>
        </w:tc>
      </w:tr>
      <w:tr w:rsidR="00291048" w:rsidRPr="008C4999" w:rsidTr="00FF0050">
        <w:tc>
          <w:tcPr>
            <w:tcW w:w="4590" w:type="dxa"/>
            <w:gridSpan w:val="3"/>
            <w:tcBorders>
              <w:bottom w:val="double" w:sz="4" w:space="0" w:color="auto"/>
            </w:tcBorders>
            <w:shd w:val="clear" w:color="auto" w:fill="auto"/>
          </w:tcPr>
          <w:p w:rsidR="00291048" w:rsidRPr="008C4999" w:rsidRDefault="00291048" w:rsidP="00E2695C">
            <w:pPr>
              <w:tabs>
                <w:tab w:val="left" w:pos="540"/>
              </w:tabs>
              <w:spacing w:after="0" w:line="240" w:lineRule="auto"/>
              <w:jc w:val="both"/>
              <w:rPr>
                <w:rFonts w:cs="Tahoma"/>
                <w:lang w:val="sr-Cyrl-RS"/>
              </w:rPr>
            </w:pPr>
            <w:r w:rsidRPr="008C4999">
              <w:rPr>
                <w:rFonts w:cs="Tahoma"/>
                <w:lang w:val="sr-Cyrl-RS"/>
              </w:rPr>
              <w:t>Уписан у регистар понуђача</w:t>
            </w:r>
          </w:p>
        </w:tc>
        <w:tc>
          <w:tcPr>
            <w:tcW w:w="2233" w:type="dxa"/>
            <w:gridSpan w:val="2"/>
            <w:tcBorders>
              <w:bottom w:val="double" w:sz="4" w:space="0" w:color="auto"/>
            </w:tcBorders>
            <w:shd w:val="clear" w:color="auto" w:fill="auto"/>
          </w:tcPr>
          <w:p w:rsidR="00291048" w:rsidRPr="008C4999" w:rsidRDefault="00291048" w:rsidP="00291048">
            <w:pPr>
              <w:tabs>
                <w:tab w:val="left" w:pos="540"/>
              </w:tabs>
              <w:spacing w:after="0" w:line="240" w:lineRule="auto"/>
              <w:jc w:val="center"/>
              <w:rPr>
                <w:rFonts w:cs="Tahoma"/>
                <w:lang w:val="sr-Cyrl-RS"/>
              </w:rPr>
            </w:pPr>
            <w:r w:rsidRPr="008C4999">
              <w:rPr>
                <w:rFonts w:cs="Tahoma"/>
                <w:lang w:val="sr-Cyrl-RS"/>
              </w:rPr>
              <w:t>Да</w:t>
            </w:r>
          </w:p>
        </w:tc>
        <w:tc>
          <w:tcPr>
            <w:tcW w:w="2232" w:type="dxa"/>
            <w:tcBorders>
              <w:bottom w:val="double" w:sz="4" w:space="0" w:color="auto"/>
            </w:tcBorders>
            <w:shd w:val="clear" w:color="auto" w:fill="auto"/>
          </w:tcPr>
          <w:p w:rsidR="00291048" w:rsidRPr="008C4999" w:rsidRDefault="00291048" w:rsidP="00291048">
            <w:pPr>
              <w:tabs>
                <w:tab w:val="left" w:pos="540"/>
              </w:tabs>
              <w:spacing w:after="0" w:line="240" w:lineRule="auto"/>
              <w:jc w:val="center"/>
              <w:rPr>
                <w:rFonts w:cs="Tahoma"/>
                <w:lang w:val="sr-Cyrl-RS"/>
              </w:rPr>
            </w:pPr>
            <w:r w:rsidRPr="008C4999">
              <w:rPr>
                <w:rFonts w:cs="Tahoma"/>
                <w:lang w:val="sr-Cyrl-RS"/>
              </w:rPr>
              <w:t>Не</w:t>
            </w:r>
          </w:p>
        </w:tc>
      </w:tr>
      <w:tr w:rsidR="0034614F" w:rsidRPr="008C4999" w:rsidTr="00FF0050">
        <w:tc>
          <w:tcPr>
            <w:tcW w:w="4590" w:type="dxa"/>
            <w:gridSpan w:val="3"/>
            <w:tcBorders>
              <w:top w:val="double" w:sz="4" w:space="0" w:color="auto"/>
              <w:left w:val="double" w:sz="4" w:space="0" w:color="auto"/>
              <w:bottom w:val="double" w:sz="4" w:space="0" w:color="auto"/>
              <w:right w:val="nil"/>
            </w:tcBorders>
            <w:shd w:val="clear" w:color="auto" w:fill="auto"/>
          </w:tcPr>
          <w:p w:rsidR="0034614F" w:rsidRPr="008C4999" w:rsidRDefault="0034614F" w:rsidP="00E2695C">
            <w:pPr>
              <w:tabs>
                <w:tab w:val="left" w:pos="540"/>
              </w:tabs>
              <w:spacing w:after="0" w:line="240" w:lineRule="auto"/>
              <w:jc w:val="both"/>
              <w:rPr>
                <w:rFonts w:cs="Tahoma"/>
                <w:b/>
              </w:rPr>
            </w:pPr>
            <w:r w:rsidRPr="008C4999">
              <w:rPr>
                <w:rFonts w:cs="Tahoma"/>
                <w:b/>
              </w:rPr>
              <w:t>II-Пословно име или скраћени назив</w:t>
            </w:r>
            <w:r w:rsidR="00D50B83" w:rsidRPr="008C4999">
              <w:rPr>
                <w:rFonts w:cs="Tahoma"/>
                <w:b/>
              </w:rPr>
              <w:t xml:space="preserve"> </w:t>
            </w:r>
            <w:r w:rsidR="00CD6751" w:rsidRPr="008C4999">
              <w:rPr>
                <w:rFonts w:cs="Tahoma"/>
                <w:b/>
              </w:rPr>
              <w:t>подизвођача</w:t>
            </w:r>
            <w:r w:rsidR="00084748" w:rsidRPr="008C4999">
              <w:rPr>
                <w:rFonts w:cs="Tahoma"/>
                <w:b/>
              </w:rPr>
              <w:t>/</w:t>
            </w:r>
            <w:r w:rsidR="00D50B83" w:rsidRPr="008C4999">
              <w:rPr>
                <w:rFonts w:cs="Tahoma"/>
                <w:b/>
              </w:rPr>
              <w:t>члана групе из одговарајућег регистра:</w:t>
            </w:r>
          </w:p>
        </w:tc>
        <w:tc>
          <w:tcPr>
            <w:tcW w:w="4465" w:type="dxa"/>
            <w:gridSpan w:val="3"/>
            <w:tcBorders>
              <w:top w:val="double" w:sz="4" w:space="0" w:color="auto"/>
              <w:left w:val="nil"/>
              <w:bottom w:val="double" w:sz="4" w:space="0" w:color="auto"/>
              <w:right w:val="double" w:sz="4" w:space="0" w:color="auto"/>
            </w:tcBorders>
            <w:shd w:val="clear" w:color="auto" w:fill="auto"/>
          </w:tcPr>
          <w:p w:rsidR="0034614F" w:rsidRPr="008C4999" w:rsidRDefault="0034614F" w:rsidP="00E2695C">
            <w:pPr>
              <w:tabs>
                <w:tab w:val="left" w:pos="540"/>
              </w:tabs>
              <w:spacing w:after="0" w:line="240" w:lineRule="auto"/>
              <w:jc w:val="both"/>
              <w:rPr>
                <w:rFonts w:cs="Tahoma"/>
              </w:rPr>
            </w:pPr>
          </w:p>
        </w:tc>
      </w:tr>
      <w:tr w:rsidR="00D50B83" w:rsidRPr="008C4999" w:rsidTr="00FF0050">
        <w:tc>
          <w:tcPr>
            <w:tcW w:w="4590" w:type="dxa"/>
            <w:gridSpan w:val="3"/>
            <w:tcBorders>
              <w:top w:val="double" w:sz="4" w:space="0" w:color="auto"/>
            </w:tcBorders>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Адреса седишта:</w:t>
            </w:r>
          </w:p>
        </w:tc>
        <w:tc>
          <w:tcPr>
            <w:tcW w:w="4465" w:type="dxa"/>
            <w:gridSpan w:val="3"/>
            <w:tcBorders>
              <w:top w:val="double" w:sz="4" w:space="0" w:color="auto"/>
            </w:tcBorders>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Овлашћено лице (потписник уговора):</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Особа за контакт:</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Телефон:</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Телефакс:</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Е-mail:</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Текући рачун и назив банке</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Матични број:</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Порески идентификациони број-ПИБ:</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D50B83" w:rsidRPr="008C4999" w:rsidTr="00FF0050">
        <w:tc>
          <w:tcPr>
            <w:tcW w:w="4590" w:type="dxa"/>
            <w:gridSpan w:val="3"/>
            <w:shd w:val="clear" w:color="auto" w:fill="auto"/>
          </w:tcPr>
          <w:p w:rsidR="00D50B83" w:rsidRPr="008C4999" w:rsidRDefault="00D50B83" w:rsidP="00E2695C">
            <w:pPr>
              <w:tabs>
                <w:tab w:val="left" w:pos="540"/>
              </w:tabs>
              <w:spacing w:after="0" w:line="240" w:lineRule="auto"/>
              <w:jc w:val="both"/>
              <w:rPr>
                <w:rFonts w:cs="Tahoma"/>
              </w:rPr>
            </w:pPr>
            <w:r w:rsidRPr="008C4999">
              <w:rPr>
                <w:rFonts w:cs="Tahoma"/>
              </w:rPr>
              <w:t>ПДВ број:</w:t>
            </w:r>
          </w:p>
        </w:tc>
        <w:tc>
          <w:tcPr>
            <w:tcW w:w="4465" w:type="dxa"/>
            <w:gridSpan w:val="3"/>
            <w:shd w:val="clear" w:color="auto" w:fill="auto"/>
          </w:tcPr>
          <w:p w:rsidR="00D50B83" w:rsidRPr="008C4999" w:rsidRDefault="00D50B83" w:rsidP="00E2695C">
            <w:pPr>
              <w:tabs>
                <w:tab w:val="left" w:pos="540"/>
              </w:tabs>
              <w:spacing w:after="0" w:line="240" w:lineRule="auto"/>
              <w:jc w:val="both"/>
              <w:rPr>
                <w:rFonts w:cs="Tahoma"/>
              </w:rPr>
            </w:pPr>
          </w:p>
        </w:tc>
      </w:tr>
      <w:tr w:rsidR="00084748" w:rsidRPr="008C4999" w:rsidTr="00FF0050">
        <w:tc>
          <w:tcPr>
            <w:tcW w:w="4590" w:type="dxa"/>
            <w:gridSpan w:val="3"/>
            <w:shd w:val="clear" w:color="auto" w:fill="auto"/>
          </w:tcPr>
          <w:p w:rsidR="00084748" w:rsidRPr="008C4999" w:rsidRDefault="00084748" w:rsidP="00E2695C">
            <w:pPr>
              <w:tabs>
                <w:tab w:val="left" w:pos="540"/>
              </w:tabs>
              <w:spacing w:after="0" w:line="240" w:lineRule="auto"/>
              <w:jc w:val="both"/>
              <w:rPr>
                <w:rFonts w:cs="Tahoma"/>
              </w:rPr>
            </w:pPr>
            <w:r w:rsidRPr="008C4999">
              <w:rPr>
                <w:rFonts w:cs="Tahoma"/>
              </w:rPr>
              <w:t xml:space="preserve">Део предмета који ће </w:t>
            </w:r>
            <w:r w:rsidR="00CD6751" w:rsidRPr="008C4999">
              <w:rPr>
                <w:rFonts w:cs="Tahoma"/>
              </w:rPr>
              <w:t>се извршити преко подизвођача</w:t>
            </w:r>
            <w:r w:rsidRPr="008C4999">
              <w:rPr>
                <w:rFonts w:cs="Tahoma"/>
              </w:rPr>
              <w:t xml:space="preserve"> (не већи од 50%)</w:t>
            </w:r>
          </w:p>
        </w:tc>
        <w:tc>
          <w:tcPr>
            <w:tcW w:w="4465" w:type="dxa"/>
            <w:gridSpan w:val="3"/>
            <w:shd w:val="clear" w:color="auto" w:fill="auto"/>
          </w:tcPr>
          <w:p w:rsidR="00084748" w:rsidRPr="008C4999" w:rsidRDefault="00084748" w:rsidP="00E2695C">
            <w:pPr>
              <w:tabs>
                <w:tab w:val="left" w:pos="540"/>
              </w:tabs>
              <w:spacing w:after="0" w:line="240" w:lineRule="auto"/>
              <w:jc w:val="both"/>
              <w:rPr>
                <w:rFonts w:cs="Tahoma"/>
              </w:rPr>
            </w:pPr>
          </w:p>
        </w:tc>
      </w:tr>
      <w:tr w:rsidR="00084748" w:rsidRPr="008C4999" w:rsidTr="00FF0050">
        <w:tc>
          <w:tcPr>
            <w:tcW w:w="4590" w:type="dxa"/>
            <w:gridSpan w:val="3"/>
            <w:shd w:val="clear" w:color="auto" w:fill="auto"/>
          </w:tcPr>
          <w:p w:rsidR="00084748" w:rsidRPr="008C4999" w:rsidRDefault="00084748" w:rsidP="00E2695C">
            <w:pPr>
              <w:tabs>
                <w:tab w:val="left" w:pos="540"/>
              </w:tabs>
              <w:spacing w:after="0" w:line="240" w:lineRule="auto"/>
              <w:jc w:val="both"/>
              <w:rPr>
                <w:rFonts w:cs="Tahoma"/>
              </w:rPr>
            </w:pPr>
            <w:r w:rsidRPr="008C4999">
              <w:rPr>
                <w:rFonts w:cs="Tahoma"/>
              </w:rPr>
              <w:t xml:space="preserve">Проценат укупне вредности набавке који ће </w:t>
            </w:r>
            <w:r w:rsidR="00CD6751" w:rsidRPr="008C4999">
              <w:rPr>
                <w:rFonts w:cs="Tahoma"/>
              </w:rPr>
              <w:t>се извршити преко подизвођача</w:t>
            </w:r>
            <w:r w:rsidRPr="008C4999">
              <w:rPr>
                <w:rFonts w:cs="Tahoma"/>
              </w:rPr>
              <w:t xml:space="preserve"> (не већи од 50%)</w:t>
            </w:r>
          </w:p>
        </w:tc>
        <w:tc>
          <w:tcPr>
            <w:tcW w:w="4465" w:type="dxa"/>
            <w:gridSpan w:val="3"/>
            <w:shd w:val="clear" w:color="auto" w:fill="auto"/>
          </w:tcPr>
          <w:p w:rsidR="00084748" w:rsidRPr="008C4999" w:rsidRDefault="00084748" w:rsidP="00E2695C">
            <w:pPr>
              <w:tabs>
                <w:tab w:val="left" w:pos="540"/>
              </w:tabs>
              <w:spacing w:after="0" w:line="240" w:lineRule="auto"/>
              <w:jc w:val="both"/>
              <w:rPr>
                <w:rFonts w:cs="Tahoma"/>
              </w:rPr>
            </w:pPr>
          </w:p>
        </w:tc>
      </w:tr>
      <w:tr w:rsidR="00291048" w:rsidRPr="008C4999" w:rsidTr="00FF0050">
        <w:tc>
          <w:tcPr>
            <w:tcW w:w="4590" w:type="dxa"/>
            <w:gridSpan w:val="3"/>
            <w:shd w:val="clear" w:color="auto" w:fill="auto"/>
          </w:tcPr>
          <w:p w:rsidR="00291048" w:rsidRPr="008C4999" w:rsidRDefault="00291048" w:rsidP="00E2695C">
            <w:pPr>
              <w:tabs>
                <w:tab w:val="left" w:pos="540"/>
              </w:tabs>
              <w:spacing w:after="0" w:line="240" w:lineRule="auto"/>
              <w:jc w:val="both"/>
              <w:rPr>
                <w:rFonts w:cs="Tahoma"/>
              </w:rPr>
            </w:pPr>
            <w:r w:rsidRPr="008C4999">
              <w:rPr>
                <w:rFonts w:cs="Tahoma"/>
                <w:lang w:val="sr-Cyrl-RS"/>
              </w:rPr>
              <w:t>Уписан у регистар понуђача</w:t>
            </w:r>
          </w:p>
        </w:tc>
        <w:tc>
          <w:tcPr>
            <w:tcW w:w="2233" w:type="dxa"/>
            <w:gridSpan w:val="2"/>
            <w:shd w:val="clear" w:color="auto" w:fill="auto"/>
          </w:tcPr>
          <w:p w:rsidR="00291048" w:rsidRPr="008C4999" w:rsidRDefault="00291048" w:rsidP="001C68DB">
            <w:pPr>
              <w:tabs>
                <w:tab w:val="left" w:pos="540"/>
              </w:tabs>
              <w:spacing w:after="0" w:line="240" w:lineRule="auto"/>
              <w:jc w:val="center"/>
              <w:rPr>
                <w:rFonts w:cs="Tahoma"/>
                <w:lang w:val="sr-Cyrl-RS"/>
              </w:rPr>
            </w:pPr>
            <w:r w:rsidRPr="008C4999">
              <w:rPr>
                <w:rFonts w:cs="Tahoma"/>
                <w:lang w:val="sr-Cyrl-RS"/>
              </w:rPr>
              <w:t>Да</w:t>
            </w:r>
          </w:p>
        </w:tc>
        <w:tc>
          <w:tcPr>
            <w:tcW w:w="2232" w:type="dxa"/>
            <w:shd w:val="clear" w:color="auto" w:fill="auto"/>
          </w:tcPr>
          <w:p w:rsidR="00291048" w:rsidRPr="008C4999" w:rsidRDefault="00291048" w:rsidP="001C68DB">
            <w:pPr>
              <w:tabs>
                <w:tab w:val="left" w:pos="540"/>
              </w:tabs>
              <w:spacing w:after="0" w:line="240" w:lineRule="auto"/>
              <w:jc w:val="center"/>
              <w:rPr>
                <w:rFonts w:cs="Tahoma"/>
                <w:lang w:val="sr-Cyrl-RS"/>
              </w:rPr>
            </w:pPr>
            <w:r w:rsidRPr="008C4999">
              <w:rPr>
                <w:rFonts w:cs="Tahoma"/>
                <w:lang w:val="sr-Cyrl-RS"/>
              </w:rPr>
              <w:t>Не</w:t>
            </w:r>
          </w:p>
        </w:tc>
      </w:tr>
      <w:tr w:rsidR="001D5D31" w:rsidRPr="008C4999" w:rsidTr="00FF0050">
        <w:tc>
          <w:tcPr>
            <w:tcW w:w="4574" w:type="dxa"/>
            <w:gridSpan w:val="2"/>
            <w:shd w:val="clear" w:color="auto" w:fill="auto"/>
          </w:tcPr>
          <w:p w:rsidR="001D5D31" w:rsidRPr="008C4999" w:rsidRDefault="001D5D31" w:rsidP="00E2695C">
            <w:pPr>
              <w:tabs>
                <w:tab w:val="left" w:pos="540"/>
              </w:tabs>
              <w:spacing w:after="0" w:line="240" w:lineRule="auto"/>
              <w:jc w:val="both"/>
              <w:rPr>
                <w:rFonts w:cs="Tahoma"/>
                <w:b/>
              </w:rPr>
            </w:pPr>
            <w:r w:rsidRPr="008C4999">
              <w:rPr>
                <w:rFonts w:cs="Tahoma"/>
                <w:b/>
              </w:rPr>
              <w:t>III</w:t>
            </w:r>
            <w:r w:rsidR="006E6B08" w:rsidRPr="008C4999">
              <w:rPr>
                <w:rFonts w:cs="Tahoma"/>
                <w:b/>
              </w:rPr>
              <w:t xml:space="preserve"> </w:t>
            </w:r>
            <w:r w:rsidRPr="008C4999">
              <w:rPr>
                <w:rFonts w:cs="Tahoma"/>
                <w:b/>
              </w:rPr>
              <w:t xml:space="preserve">Пословно име или скраћени назив </w:t>
            </w:r>
            <w:r w:rsidR="00EA540F" w:rsidRPr="008C4999">
              <w:rPr>
                <w:rFonts w:cs="Tahoma"/>
                <w:b/>
              </w:rPr>
              <w:t>подизвођача</w:t>
            </w:r>
            <w:r w:rsidR="006E6B08" w:rsidRPr="008C4999">
              <w:rPr>
                <w:rFonts w:cs="Tahoma"/>
                <w:b/>
              </w:rPr>
              <w:t>/</w:t>
            </w:r>
            <w:r w:rsidRPr="008C4999">
              <w:rPr>
                <w:rFonts w:cs="Tahoma"/>
                <w:b/>
              </w:rPr>
              <w:t>члана групе из одговарајућег регистра</w:t>
            </w:r>
          </w:p>
        </w:tc>
        <w:tc>
          <w:tcPr>
            <w:tcW w:w="4481" w:type="dxa"/>
            <w:gridSpan w:val="4"/>
            <w:shd w:val="clear" w:color="auto" w:fill="auto"/>
          </w:tcPr>
          <w:p w:rsidR="001D5D31" w:rsidRPr="008C4999" w:rsidRDefault="001D5D31"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Адреса седишта:</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lastRenderedPageBreak/>
              <w:t>Овлашћено лице (потписник уговора):</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Особа за контакт:</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Телефон:</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Телефакс:</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Е-mail:</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Текући рачун и назив банке</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Матични број:</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Порески идентификациони број-ПИБ:</w:t>
            </w:r>
          </w:p>
        </w:tc>
        <w:tc>
          <w:tcPr>
            <w:tcW w:w="4481" w:type="dxa"/>
            <w:gridSpan w:val="4"/>
            <w:shd w:val="clear" w:color="auto" w:fill="auto"/>
          </w:tcPr>
          <w:p w:rsidR="00BF7A33" w:rsidRPr="008C4999" w:rsidRDefault="00BF7A33" w:rsidP="00E2695C">
            <w:pPr>
              <w:tabs>
                <w:tab w:val="left" w:pos="540"/>
              </w:tabs>
              <w:spacing w:after="0" w:line="240" w:lineRule="auto"/>
              <w:jc w:val="both"/>
              <w:rPr>
                <w:rFonts w:cs="Tahoma"/>
              </w:rPr>
            </w:pPr>
          </w:p>
        </w:tc>
      </w:tr>
      <w:tr w:rsidR="00BF7A33" w:rsidRPr="008C4999" w:rsidTr="00FF0050">
        <w:tc>
          <w:tcPr>
            <w:tcW w:w="4574" w:type="dxa"/>
            <w:gridSpan w:val="2"/>
            <w:tcBorders>
              <w:bottom w:val="single" w:sz="4" w:space="0" w:color="auto"/>
            </w:tcBorders>
            <w:shd w:val="clear" w:color="auto" w:fill="auto"/>
          </w:tcPr>
          <w:p w:rsidR="00BF7A33" w:rsidRPr="008C4999" w:rsidRDefault="00BF7A33" w:rsidP="00E2695C">
            <w:pPr>
              <w:tabs>
                <w:tab w:val="left" w:pos="540"/>
              </w:tabs>
              <w:spacing w:after="0" w:line="240" w:lineRule="auto"/>
              <w:jc w:val="both"/>
              <w:rPr>
                <w:rFonts w:cs="Tahoma"/>
              </w:rPr>
            </w:pPr>
            <w:r w:rsidRPr="008C4999">
              <w:rPr>
                <w:rFonts w:cs="Tahoma"/>
              </w:rPr>
              <w:t>ПДВ број:</w:t>
            </w:r>
          </w:p>
        </w:tc>
        <w:tc>
          <w:tcPr>
            <w:tcW w:w="4481" w:type="dxa"/>
            <w:gridSpan w:val="4"/>
            <w:tcBorders>
              <w:bottom w:val="single" w:sz="4" w:space="0" w:color="auto"/>
            </w:tcBorders>
            <w:shd w:val="clear" w:color="auto" w:fill="auto"/>
          </w:tcPr>
          <w:p w:rsidR="00BF7A33" w:rsidRPr="008C4999" w:rsidRDefault="00BF7A33" w:rsidP="00E2695C">
            <w:pPr>
              <w:tabs>
                <w:tab w:val="left" w:pos="540"/>
              </w:tabs>
              <w:spacing w:after="0" w:line="240" w:lineRule="auto"/>
              <w:jc w:val="both"/>
              <w:rPr>
                <w:rFonts w:cs="Tahoma"/>
              </w:rPr>
            </w:pPr>
          </w:p>
        </w:tc>
      </w:tr>
      <w:tr w:rsidR="006E6B08" w:rsidRPr="008C4999" w:rsidTr="00FF0050">
        <w:tc>
          <w:tcPr>
            <w:tcW w:w="4574" w:type="dxa"/>
            <w:gridSpan w:val="2"/>
            <w:tcBorders>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rPr>
            </w:pPr>
            <w:r w:rsidRPr="008C4999">
              <w:rPr>
                <w:rFonts w:cs="Tahoma"/>
              </w:rPr>
              <w:t xml:space="preserve">Део предмета који ће се извршити преко </w:t>
            </w:r>
            <w:r w:rsidR="00CD6751" w:rsidRPr="008C4999">
              <w:rPr>
                <w:rFonts w:cs="Tahoma"/>
              </w:rPr>
              <w:t>подизвођача</w:t>
            </w:r>
            <w:r w:rsidRPr="008C4999">
              <w:rPr>
                <w:rFonts w:cs="Tahoma"/>
              </w:rPr>
              <w:t xml:space="preserve"> (не већи од 50%)</w:t>
            </w:r>
          </w:p>
        </w:tc>
        <w:tc>
          <w:tcPr>
            <w:tcW w:w="4481" w:type="dxa"/>
            <w:gridSpan w:val="4"/>
            <w:tcBorders>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rPr>
            </w:pPr>
          </w:p>
        </w:tc>
      </w:tr>
      <w:tr w:rsidR="006E6B08" w:rsidRPr="008C4999" w:rsidTr="00FF0050">
        <w:tc>
          <w:tcPr>
            <w:tcW w:w="4574" w:type="dxa"/>
            <w:gridSpan w:val="2"/>
            <w:tcBorders>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rPr>
            </w:pPr>
            <w:r w:rsidRPr="008C4999">
              <w:rPr>
                <w:rFonts w:cs="Tahoma"/>
              </w:rPr>
              <w:t xml:space="preserve">Проценат укупне вредности набавке који ће </w:t>
            </w:r>
            <w:r w:rsidR="00CD6751" w:rsidRPr="008C4999">
              <w:rPr>
                <w:rFonts w:cs="Tahoma"/>
              </w:rPr>
              <w:t>се извршити преко подизвођача</w:t>
            </w:r>
            <w:r w:rsidRPr="008C4999">
              <w:rPr>
                <w:rFonts w:cs="Tahoma"/>
              </w:rPr>
              <w:t xml:space="preserve"> (не већи од 50%)</w:t>
            </w:r>
          </w:p>
        </w:tc>
        <w:tc>
          <w:tcPr>
            <w:tcW w:w="4481" w:type="dxa"/>
            <w:gridSpan w:val="4"/>
            <w:tcBorders>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rPr>
            </w:pPr>
          </w:p>
        </w:tc>
      </w:tr>
      <w:tr w:rsidR="00FB5C04" w:rsidRPr="008C4999" w:rsidTr="00FF0050">
        <w:tc>
          <w:tcPr>
            <w:tcW w:w="4574" w:type="dxa"/>
            <w:gridSpan w:val="2"/>
            <w:tcBorders>
              <w:bottom w:val="single" w:sz="4" w:space="0" w:color="auto"/>
            </w:tcBorders>
            <w:shd w:val="clear" w:color="auto" w:fill="auto"/>
          </w:tcPr>
          <w:p w:rsidR="00FB5C04" w:rsidRPr="008C4999" w:rsidRDefault="00FB5C04" w:rsidP="00E2695C">
            <w:pPr>
              <w:tabs>
                <w:tab w:val="left" w:pos="540"/>
              </w:tabs>
              <w:spacing w:after="0" w:line="240" w:lineRule="auto"/>
              <w:jc w:val="both"/>
              <w:rPr>
                <w:rFonts w:cs="Tahoma"/>
              </w:rPr>
            </w:pPr>
            <w:r w:rsidRPr="008C4999">
              <w:rPr>
                <w:rFonts w:cs="Tahoma"/>
                <w:lang w:val="sr-Cyrl-RS"/>
              </w:rPr>
              <w:t>Уписан у регистар понуђача</w:t>
            </w:r>
          </w:p>
        </w:tc>
        <w:tc>
          <w:tcPr>
            <w:tcW w:w="2241" w:type="dxa"/>
            <w:gridSpan w:val="2"/>
            <w:tcBorders>
              <w:bottom w:val="single" w:sz="4" w:space="0" w:color="auto"/>
            </w:tcBorders>
            <w:shd w:val="clear" w:color="auto" w:fill="auto"/>
          </w:tcPr>
          <w:p w:rsidR="00FB5C04" w:rsidRPr="008C4999" w:rsidRDefault="00FB5C04" w:rsidP="001C68DB">
            <w:pPr>
              <w:tabs>
                <w:tab w:val="left" w:pos="540"/>
              </w:tabs>
              <w:spacing w:after="0" w:line="240" w:lineRule="auto"/>
              <w:jc w:val="center"/>
              <w:rPr>
                <w:rFonts w:cs="Tahoma"/>
                <w:lang w:val="sr-Cyrl-RS"/>
              </w:rPr>
            </w:pPr>
            <w:r w:rsidRPr="008C4999">
              <w:rPr>
                <w:rFonts w:cs="Tahoma"/>
                <w:lang w:val="sr-Cyrl-RS"/>
              </w:rPr>
              <w:t>Да</w:t>
            </w:r>
          </w:p>
        </w:tc>
        <w:tc>
          <w:tcPr>
            <w:tcW w:w="2240" w:type="dxa"/>
            <w:gridSpan w:val="2"/>
            <w:tcBorders>
              <w:bottom w:val="single" w:sz="4" w:space="0" w:color="auto"/>
            </w:tcBorders>
            <w:shd w:val="clear" w:color="auto" w:fill="auto"/>
          </w:tcPr>
          <w:p w:rsidR="00FB5C04" w:rsidRPr="008C4999" w:rsidRDefault="00FB5C04" w:rsidP="001C68DB">
            <w:pPr>
              <w:tabs>
                <w:tab w:val="left" w:pos="540"/>
              </w:tabs>
              <w:spacing w:after="0" w:line="240" w:lineRule="auto"/>
              <w:jc w:val="center"/>
              <w:rPr>
                <w:rFonts w:cs="Tahoma"/>
                <w:lang w:val="sr-Cyrl-RS"/>
              </w:rPr>
            </w:pPr>
            <w:r w:rsidRPr="008C4999">
              <w:rPr>
                <w:rFonts w:cs="Tahoma"/>
                <w:lang w:val="sr-Cyrl-RS"/>
              </w:rPr>
              <w:t>Не</w:t>
            </w:r>
          </w:p>
        </w:tc>
      </w:tr>
      <w:tr w:rsidR="006E6B08" w:rsidRPr="008C4999" w:rsidTr="00FF0050">
        <w:tc>
          <w:tcPr>
            <w:tcW w:w="4574" w:type="dxa"/>
            <w:gridSpan w:val="2"/>
            <w:tcBorders>
              <w:bottom w:val="single" w:sz="4" w:space="0" w:color="auto"/>
              <w:right w:val="nil"/>
            </w:tcBorders>
            <w:shd w:val="clear" w:color="auto" w:fill="auto"/>
          </w:tcPr>
          <w:p w:rsidR="006E6B08" w:rsidRPr="00FF0050" w:rsidRDefault="006E6B08" w:rsidP="00FF0050">
            <w:pPr>
              <w:tabs>
                <w:tab w:val="left" w:pos="540"/>
              </w:tabs>
              <w:spacing w:after="0" w:line="240" w:lineRule="auto"/>
              <w:rPr>
                <w:rFonts w:cs="Tahoma"/>
                <w:b/>
                <w:lang w:val="sr-Cyrl-RS"/>
              </w:rPr>
            </w:pPr>
            <w:r w:rsidRPr="008C4999">
              <w:rPr>
                <w:rFonts w:cs="Tahoma"/>
                <w:b/>
              </w:rPr>
              <w:t xml:space="preserve">                                     </w:t>
            </w:r>
            <w:r w:rsidR="00A87283" w:rsidRPr="008C4999">
              <w:rPr>
                <w:rFonts w:cs="Tahoma"/>
                <w:b/>
              </w:rPr>
              <w:t xml:space="preserve">                           </w:t>
            </w:r>
            <w:r w:rsidRPr="008C4999">
              <w:rPr>
                <w:rFonts w:cs="Tahoma"/>
                <w:b/>
              </w:rPr>
              <w:t>ПОДАЦ</w:t>
            </w:r>
            <w:r w:rsidR="00A87283" w:rsidRPr="008C4999">
              <w:rPr>
                <w:rFonts w:cs="Tahoma"/>
                <w:b/>
              </w:rPr>
              <w:t xml:space="preserve">И </w:t>
            </w:r>
            <w:r w:rsidRPr="008C4999">
              <w:rPr>
                <w:rFonts w:cs="Tahoma"/>
                <w:b/>
              </w:rPr>
              <w:t xml:space="preserve"> </w:t>
            </w:r>
            <w:r w:rsidR="00FF0050">
              <w:rPr>
                <w:rFonts w:cs="Tahoma"/>
                <w:b/>
                <w:lang w:val="sr-Cyrl-RS"/>
              </w:rPr>
              <w:t>О</w:t>
            </w:r>
          </w:p>
        </w:tc>
        <w:tc>
          <w:tcPr>
            <w:tcW w:w="4481" w:type="dxa"/>
            <w:gridSpan w:val="4"/>
            <w:tcBorders>
              <w:left w:val="nil"/>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b/>
              </w:rPr>
            </w:pPr>
            <w:r w:rsidRPr="008C4999">
              <w:rPr>
                <w:rFonts w:cs="Tahoma"/>
                <w:b/>
              </w:rPr>
              <w:t xml:space="preserve"> ПОНУДИ</w:t>
            </w:r>
          </w:p>
        </w:tc>
      </w:tr>
      <w:tr w:rsidR="006E6B08" w:rsidRPr="008C4999" w:rsidTr="00FF0050">
        <w:tc>
          <w:tcPr>
            <w:tcW w:w="4574" w:type="dxa"/>
            <w:gridSpan w:val="2"/>
            <w:tcBorders>
              <w:bottom w:val="single" w:sz="4" w:space="0" w:color="auto"/>
              <w:right w:val="single" w:sz="4" w:space="0" w:color="auto"/>
            </w:tcBorders>
            <w:shd w:val="clear" w:color="auto" w:fill="auto"/>
          </w:tcPr>
          <w:p w:rsidR="006E6B08" w:rsidRPr="008C4999" w:rsidRDefault="00F9165A" w:rsidP="00FF0050">
            <w:pPr>
              <w:tabs>
                <w:tab w:val="left" w:pos="540"/>
              </w:tabs>
              <w:spacing w:after="0" w:line="240" w:lineRule="auto"/>
              <w:rPr>
                <w:rFonts w:cs="Tahoma"/>
                <w:b/>
              </w:rPr>
            </w:pPr>
            <w:r w:rsidRPr="008C4999">
              <w:rPr>
                <w:rFonts w:cs="Tahoma"/>
                <w:b/>
              </w:rPr>
              <w:t>Укуп</w:t>
            </w:r>
            <w:r w:rsidRPr="008C4999">
              <w:rPr>
                <w:rFonts w:cs="Tahoma"/>
                <w:b/>
                <w:lang w:val="sr-Cyrl-CS"/>
              </w:rPr>
              <w:t>на цена</w:t>
            </w:r>
            <w:r w:rsidR="00D83368">
              <w:rPr>
                <w:rFonts w:cs="Tahoma"/>
                <w:b/>
                <w:lang w:val="sr-Cyrl-CS"/>
              </w:rPr>
              <w:t xml:space="preserve"> за </w:t>
            </w:r>
            <w:r w:rsidR="00FF0050">
              <w:rPr>
                <w:rFonts w:cs="Tahoma"/>
                <w:b/>
                <w:lang w:val="sr-Cyrl-CS"/>
              </w:rPr>
              <w:t>7</w:t>
            </w:r>
            <w:r w:rsidR="00D83368">
              <w:rPr>
                <w:rFonts w:cs="Tahoma"/>
                <w:b/>
                <w:lang w:val="sr-Cyrl-CS"/>
              </w:rPr>
              <w:t xml:space="preserve"> месеци</w:t>
            </w:r>
            <w:r w:rsidRPr="008C4999">
              <w:rPr>
                <w:rFonts w:cs="Tahoma"/>
                <w:b/>
                <w:lang w:val="sr-Cyrl-CS"/>
              </w:rPr>
              <w:t xml:space="preserve"> </w:t>
            </w:r>
            <w:r w:rsidR="00EB74E4" w:rsidRPr="008C4999">
              <w:rPr>
                <w:rFonts w:cs="Tahoma"/>
                <w:b/>
                <w:lang w:val="sr-Cyrl-RS"/>
              </w:rPr>
              <w:t>без пдв</w:t>
            </w:r>
            <w:r w:rsidR="006E6B08" w:rsidRPr="008C4999">
              <w:rPr>
                <w:rFonts w:cs="Tahoma"/>
                <w:b/>
              </w:rPr>
              <w:t>:</w:t>
            </w:r>
          </w:p>
        </w:tc>
        <w:tc>
          <w:tcPr>
            <w:tcW w:w="4481" w:type="dxa"/>
            <w:gridSpan w:val="4"/>
            <w:tcBorders>
              <w:left w:val="single" w:sz="4" w:space="0" w:color="auto"/>
              <w:bottom w:val="single" w:sz="4" w:space="0" w:color="auto"/>
            </w:tcBorders>
            <w:shd w:val="clear" w:color="auto" w:fill="auto"/>
          </w:tcPr>
          <w:p w:rsidR="006E6B08" w:rsidRPr="008C4999" w:rsidRDefault="006E6B08" w:rsidP="00E2695C">
            <w:pPr>
              <w:tabs>
                <w:tab w:val="left" w:pos="540"/>
              </w:tabs>
              <w:spacing w:after="0" w:line="240" w:lineRule="auto"/>
              <w:jc w:val="both"/>
              <w:rPr>
                <w:rFonts w:cs="Tahoma"/>
                <w:b/>
              </w:rPr>
            </w:pPr>
          </w:p>
        </w:tc>
      </w:tr>
      <w:tr w:rsidR="006E6B08" w:rsidRPr="008C4999" w:rsidTr="00FF0050">
        <w:tc>
          <w:tcPr>
            <w:tcW w:w="4574" w:type="dxa"/>
            <w:gridSpan w:val="2"/>
            <w:tcBorders>
              <w:top w:val="single" w:sz="4" w:space="0" w:color="auto"/>
              <w:left w:val="single" w:sz="4" w:space="0" w:color="auto"/>
              <w:bottom w:val="single" w:sz="4" w:space="0" w:color="auto"/>
              <w:right w:val="single" w:sz="4" w:space="0" w:color="auto"/>
            </w:tcBorders>
            <w:shd w:val="clear" w:color="auto" w:fill="auto"/>
          </w:tcPr>
          <w:p w:rsidR="006E6B08" w:rsidRPr="008C4999" w:rsidRDefault="00EB74E4" w:rsidP="00FF0050">
            <w:pPr>
              <w:tabs>
                <w:tab w:val="left" w:pos="540"/>
              </w:tabs>
              <w:spacing w:after="0" w:line="240" w:lineRule="auto"/>
              <w:rPr>
                <w:rFonts w:cs="Tahoma"/>
                <w:b/>
              </w:rPr>
            </w:pPr>
            <w:r w:rsidRPr="008C4999">
              <w:rPr>
                <w:rFonts w:cs="Tahoma"/>
                <w:b/>
              </w:rPr>
              <w:t>Укуп</w:t>
            </w:r>
            <w:r w:rsidR="00F9165A" w:rsidRPr="008C4999">
              <w:rPr>
                <w:rFonts w:cs="Tahoma"/>
                <w:b/>
                <w:lang w:val="sr-Cyrl-CS"/>
              </w:rPr>
              <w:t>на цена</w:t>
            </w:r>
            <w:r w:rsidR="00D83368">
              <w:rPr>
                <w:rFonts w:cs="Tahoma"/>
                <w:b/>
                <w:lang w:val="sr-Cyrl-CS"/>
              </w:rPr>
              <w:t xml:space="preserve"> за </w:t>
            </w:r>
            <w:r w:rsidR="00FF0050">
              <w:rPr>
                <w:rFonts w:cs="Tahoma"/>
                <w:b/>
                <w:lang w:val="sr-Cyrl-CS"/>
              </w:rPr>
              <w:t>7</w:t>
            </w:r>
            <w:r w:rsidR="00D83368">
              <w:rPr>
                <w:rFonts w:cs="Tahoma"/>
                <w:b/>
                <w:lang w:val="sr-Cyrl-CS"/>
              </w:rPr>
              <w:t xml:space="preserve"> месеци</w:t>
            </w:r>
            <w:r w:rsidR="00F9165A" w:rsidRPr="008C4999">
              <w:rPr>
                <w:rFonts w:cs="Tahoma"/>
                <w:b/>
                <w:lang w:val="sr-Cyrl-CS"/>
              </w:rPr>
              <w:t xml:space="preserve"> </w:t>
            </w:r>
            <w:r w:rsidRPr="008C4999">
              <w:rPr>
                <w:rFonts w:cs="Tahoma"/>
                <w:b/>
                <w:lang w:val="sr-Cyrl-RS"/>
              </w:rPr>
              <w:t>са пдв</w:t>
            </w:r>
            <w:r w:rsidR="0004663F" w:rsidRPr="008C4999">
              <w:rPr>
                <w:rFonts w:cs="Tahoma"/>
                <w:b/>
                <w:lang w:val="sr-Cyrl-RS"/>
              </w:rPr>
              <w:t>:</w:t>
            </w:r>
          </w:p>
        </w:tc>
        <w:tc>
          <w:tcPr>
            <w:tcW w:w="4481" w:type="dxa"/>
            <w:gridSpan w:val="4"/>
            <w:tcBorders>
              <w:top w:val="single" w:sz="4" w:space="0" w:color="auto"/>
              <w:left w:val="single" w:sz="4" w:space="0" w:color="auto"/>
              <w:bottom w:val="single" w:sz="4" w:space="0" w:color="auto"/>
              <w:right w:val="single" w:sz="4" w:space="0" w:color="auto"/>
            </w:tcBorders>
            <w:shd w:val="clear" w:color="auto" w:fill="auto"/>
          </w:tcPr>
          <w:p w:rsidR="006E6B08" w:rsidRPr="008C4999" w:rsidRDefault="006E6B08" w:rsidP="00E2695C">
            <w:pPr>
              <w:tabs>
                <w:tab w:val="left" w:pos="540"/>
              </w:tabs>
              <w:spacing w:after="0" w:line="240" w:lineRule="auto"/>
              <w:jc w:val="both"/>
              <w:rPr>
                <w:rFonts w:cs="Tahoma"/>
                <w:b/>
              </w:rPr>
            </w:pPr>
          </w:p>
        </w:tc>
      </w:tr>
      <w:tr w:rsidR="00156784" w:rsidRPr="008C4999" w:rsidTr="00FF0050">
        <w:trPr>
          <w:trHeight w:val="345"/>
        </w:trPr>
        <w:tc>
          <w:tcPr>
            <w:tcW w:w="9055" w:type="dxa"/>
            <w:gridSpan w:val="6"/>
            <w:shd w:val="clear" w:color="auto" w:fill="auto"/>
          </w:tcPr>
          <w:p w:rsidR="00156784" w:rsidRPr="008C4999" w:rsidRDefault="00F61170" w:rsidP="00FF0050">
            <w:pPr>
              <w:pStyle w:val="ListParagraph"/>
              <w:tabs>
                <w:tab w:val="left" w:pos="540"/>
              </w:tabs>
              <w:spacing w:after="0" w:line="240" w:lineRule="auto"/>
              <w:ind w:left="0"/>
              <w:jc w:val="both"/>
              <w:rPr>
                <w:rFonts w:cs="Tahoma"/>
                <w:color w:val="FF0000"/>
              </w:rPr>
            </w:pPr>
            <w:r w:rsidRPr="008C4999">
              <w:rPr>
                <w:rFonts w:cs="Tahoma"/>
                <w:b/>
              </w:rPr>
              <w:t>Време пружања услуге</w:t>
            </w:r>
            <w:r w:rsidR="00156784" w:rsidRPr="008C4999">
              <w:rPr>
                <w:rFonts w:cs="Tahoma"/>
                <w:b/>
              </w:rPr>
              <w:t>:</w:t>
            </w:r>
            <w:r w:rsidR="00156784" w:rsidRPr="008C4999">
              <w:rPr>
                <w:rFonts w:cs="Tahoma"/>
              </w:rPr>
              <w:t xml:space="preserve"> </w:t>
            </w:r>
            <w:r w:rsidR="00FF0050">
              <w:rPr>
                <w:rFonts w:cs="Tahoma"/>
                <w:lang w:val="sr-Cyrl-CS"/>
              </w:rPr>
              <w:t>децембар 2019. – јул 2020.</w:t>
            </w:r>
          </w:p>
        </w:tc>
      </w:tr>
      <w:tr w:rsidR="006E6B08" w:rsidRPr="008C4999" w:rsidTr="00FF0050">
        <w:tc>
          <w:tcPr>
            <w:tcW w:w="2573" w:type="dxa"/>
            <w:shd w:val="clear" w:color="auto" w:fill="auto"/>
          </w:tcPr>
          <w:p w:rsidR="006E6B08" w:rsidRPr="008C4999" w:rsidRDefault="006E6B08" w:rsidP="00E2695C">
            <w:pPr>
              <w:tabs>
                <w:tab w:val="left" w:pos="540"/>
              </w:tabs>
              <w:spacing w:after="0" w:line="240" w:lineRule="auto"/>
              <w:jc w:val="both"/>
              <w:rPr>
                <w:rFonts w:cs="Tahoma"/>
                <w:b/>
              </w:rPr>
            </w:pPr>
            <w:r w:rsidRPr="008C4999">
              <w:rPr>
                <w:rFonts w:cs="Tahoma"/>
                <w:b/>
              </w:rPr>
              <w:t>Рок важења понуде:</w:t>
            </w:r>
          </w:p>
        </w:tc>
        <w:tc>
          <w:tcPr>
            <w:tcW w:w="6482" w:type="dxa"/>
            <w:gridSpan w:val="5"/>
            <w:shd w:val="clear" w:color="auto" w:fill="auto"/>
          </w:tcPr>
          <w:p w:rsidR="006E6B08" w:rsidRPr="008C4999" w:rsidRDefault="00C06789" w:rsidP="00FF0050">
            <w:pPr>
              <w:tabs>
                <w:tab w:val="left" w:pos="540"/>
              </w:tabs>
              <w:spacing w:after="0" w:line="240" w:lineRule="auto"/>
              <w:jc w:val="both"/>
              <w:rPr>
                <w:rFonts w:cs="Tahoma"/>
              </w:rPr>
            </w:pPr>
            <w:r w:rsidRPr="008C4999">
              <w:rPr>
                <w:rFonts w:cs="Tahoma"/>
              </w:rPr>
              <w:t xml:space="preserve">______ дана (минимум </w:t>
            </w:r>
            <w:r w:rsidR="00FF0050">
              <w:rPr>
                <w:rFonts w:cs="Tahoma"/>
                <w:lang w:val="sr-Cyrl-RS"/>
              </w:rPr>
              <w:t>3</w:t>
            </w:r>
            <w:r w:rsidR="006E6B08" w:rsidRPr="008C4999">
              <w:rPr>
                <w:rFonts w:cs="Tahoma"/>
              </w:rPr>
              <w:t>0 дана од отварања понуде)</w:t>
            </w:r>
          </w:p>
        </w:tc>
      </w:tr>
      <w:tr w:rsidR="00242A63" w:rsidRPr="008C4999" w:rsidTr="00FF0050">
        <w:tc>
          <w:tcPr>
            <w:tcW w:w="9055" w:type="dxa"/>
            <w:gridSpan w:val="6"/>
            <w:shd w:val="clear" w:color="auto" w:fill="auto"/>
          </w:tcPr>
          <w:p w:rsidR="00242A63" w:rsidRPr="008C4999" w:rsidRDefault="00941A3B" w:rsidP="00F763ED">
            <w:pPr>
              <w:autoSpaceDE w:val="0"/>
              <w:autoSpaceDN w:val="0"/>
              <w:adjustRightInd w:val="0"/>
              <w:spacing w:after="0" w:line="240" w:lineRule="auto"/>
              <w:jc w:val="both"/>
              <w:rPr>
                <w:rFonts w:cs="Tahoma"/>
                <w:lang w:val="sr-Cyrl-CS"/>
              </w:rPr>
            </w:pPr>
            <w:r w:rsidRPr="008C4999">
              <w:rPr>
                <w:rFonts w:cs="Tahoma"/>
                <w:b/>
                <w:lang w:val="sr-Cyrl-CS"/>
              </w:rPr>
              <w:t xml:space="preserve">Рок и начин плаћања: </w:t>
            </w:r>
            <w:r w:rsidR="005734E5" w:rsidRPr="008C4999">
              <w:rPr>
                <w:rFonts w:cs="Tahoma"/>
              </w:rPr>
              <w:t xml:space="preserve">Плаћање се врши </w:t>
            </w:r>
            <w:r w:rsidR="008F6BE2" w:rsidRPr="008C4999">
              <w:rPr>
                <w:rFonts w:cs="Tahoma"/>
              </w:rPr>
              <w:t xml:space="preserve">у </w:t>
            </w:r>
            <w:r w:rsidR="008F6BE2" w:rsidRPr="00D83368">
              <w:rPr>
                <w:rFonts w:cs="Tahoma"/>
              </w:rPr>
              <w:t>складу са чл</w:t>
            </w:r>
            <w:r w:rsidR="00E153A6" w:rsidRPr="00D83368">
              <w:rPr>
                <w:rFonts w:cs="Tahoma"/>
                <w:lang w:val="sr-Cyrl-RS"/>
              </w:rPr>
              <w:t xml:space="preserve">аном </w:t>
            </w:r>
            <w:r w:rsidR="008F6BE2" w:rsidRPr="00D83368">
              <w:rPr>
                <w:rFonts w:cs="Tahoma"/>
                <w:lang w:val="sr-Cyrl-RS"/>
              </w:rPr>
              <w:t>4</w:t>
            </w:r>
            <w:r w:rsidR="001E625D" w:rsidRPr="00D83368">
              <w:rPr>
                <w:rFonts w:cs="Tahoma"/>
                <w:lang w:val="sr-Cyrl-RS"/>
              </w:rPr>
              <w:t xml:space="preserve">. </w:t>
            </w:r>
            <w:r w:rsidR="005734E5" w:rsidRPr="00D83368">
              <w:rPr>
                <w:rFonts w:cs="Tahoma"/>
              </w:rPr>
              <w:t xml:space="preserve">уговора, </w:t>
            </w:r>
            <w:r w:rsidR="005B6470" w:rsidRPr="00D83368">
              <w:rPr>
                <w:rFonts w:cs="Tahoma"/>
                <w:lang w:val="sr-Cyrl-RS"/>
              </w:rPr>
              <w:t>а</w:t>
            </w:r>
            <w:r w:rsidR="00C52146" w:rsidRPr="008C4999">
              <w:rPr>
                <w:rFonts w:cs="Tahoma"/>
              </w:rPr>
              <w:t xml:space="preserve"> најкасније</w:t>
            </w:r>
            <w:r w:rsidR="00C52146" w:rsidRPr="008C4999">
              <w:rPr>
                <w:rFonts w:cs="Tahoma"/>
                <w:lang w:val="sr-Latn-CS"/>
              </w:rPr>
              <w:t xml:space="preserve"> </w:t>
            </w:r>
            <w:r w:rsidR="00C52146" w:rsidRPr="008C4999">
              <w:rPr>
                <w:rFonts w:cs="Tahoma"/>
              </w:rPr>
              <w:t>у</w:t>
            </w:r>
            <w:r w:rsidR="00C52146" w:rsidRPr="008C4999">
              <w:rPr>
                <w:rFonts w:cs="Tahoma"/>
                <w:lang w:val="sr-Latn-CS"/>
              </w:rPr>
              <w:t xml:space="preserve"> </w:t>
            </w:r>
            <w:r w:rsidR="00C52146" w:rsidRPr="008C4999">
              <w:rPr>
                <w:rFonts w:cs="Tahoma"/>
              </w:rPr>
              <w:t>року</w:t>
            </w:r>
            <w:r w:rsidR="00C52146" w:rsidRPr="008C4999">
              <w:rPr>
                <w:rFonts w:cs="Tahoma"/>
                <w:lang w:val="sr-Latn-CS"/>
              </w:rPr>
              <w:t xml:space="preserve"> </w:t>
            </w:r>
            <w:r w:rsidR="00C52146" w:rsidRPr="008C4999">
              <w:rPr>
                <w:rFonts w:cs="Tahoma"/>
              </w:rPr>
              <w:t>од</w:t>
            </w:r>
            <w:r w:rsidR="00C52146" w:rsidRPr="008C4999">
              <w:rPr>
                <w:rFonts w:cs="Tahoma"/>
                <w:lang w:val="sr-Latn-CS"/>
              </w:rPr>
              <w:t xml:space="preserve"> </w:t>
            </w:r>
            <w:r w:rsidR="00C52146" w:rsidRPr="008C4999">
              <w:rPr>
                <w:rFonts w:cs="Tahoma"/>
              </w:rPr>
              <w:t>4</w:t>
            </w:r>
            <w:r w:rsidR="00C52146" w:rsidRPr="008C4999">
              <w:rPr>
                <w:rFonts w:cs="Tahoma"/>
                <w:lang w:val="sr-Latn-CS"/>
              </w:rPr>
              <w:t xml:space="preserve">5 </w:t>
            </w:r>
            <w:r w:rsidR="00C52146" w:rsidRPr="008C4999">
              <w:rPr>
                <w:rFonts w:cs="Tahoma"/>
              </w:rPr>
              <w:t>дана</w:t>
            </w:r>
            <w:r w:rsidR="00C52146" w:rsidRPr="008C4999">
              <w:rPr>
                <w:rFonts w:cs="Tahoma"/>
                <w:lang w:val="sr-Latn-CS"/>
              </w:rPr>
              <w:t xml:space="preserve"> </w:t>
            </w:r>
            <w:r w:rsidR="00C52146" w:rsidRPr="008C4999">
              <w:rPr>
                <w:rFonts w:cs="Tahoma"/>
              </w:rPr>
              <w:t>од</w:t>
            </w:r>
            <w:r w:rsidR="00C52146" w:rsidRPr="008C4999">
              <w:rPr>
                <w:rFonts w:cs="Tahoma"/>
                <w:lang w:val="sr-Latn-CS"/>
              </w:rPr>
              <w:t xml:space="preserve"> </w:t>
            </w:r>
            <w:r w:rsidR="00C52146" w:rsidRPr="008C4999">
              <w:rPr>
                <w:rFonts w:cs="Tahoma"/>
              </w:rPr>
              <w:t>дана</w:t>
            </w:r>
            <w:r w:rsidR="00C52146" w:rsidRPr="008C4999">
              <w:rPr>
                <w:rFonts w:cs="Tahoma"/>
                <w:lang w:val="sr-Latn-CS"/>
              </w:rPr>
              <w:t xml:space="preserve"> </w:t>
            </w:r>
            <w:r w:rsidR="00F763ED">
              <w:rPr>
                <w:rFonts w:cs="Tahoma"/>
                <w:lang w:val="sr-Cyrl-RS"/>
              </w:rPr>
              <w:t xml:space="preserve">доствављања регистроване </w:t>
            </w:r>
            <w:r w:rsidR="00C52146" w:rsidRPr="008C4999">
              <w:rPr>
                <w:rFonts w:cs="Tahoma"/>
              </w:rPr>
              <w:t>фактуре</w:t>
            </w:r>
            <w:r w:rsidR="005734E5" w:rsidRPr="008C4999">
              <w:rPr>
                <w:rFonts w:cs="Tahoma"/>
              </w:rPr>
              <w:t xml:space="preserve"> </w:t>
            </w:r>
            <w:r w:rsidR="005734E5" w:rsidRPr="008C4999">
              <w:rPr>
                <w:rFonts w:cs="Tahoma"/>
                <w:lang w:val="sr-Cyrl-CS"/>
              </w:rPr>
              <w:t xml:space="preserve">у складу са Законом о роковима измирења новчаних обавеза у комерцијалним трансакцијама </w:t>
            </w:r>
            <w:r w:rsidR="00231BD9" w:rsidRPr="008C4999">
              <w:rPr>
                <w:rFonts w:cs="Tahoma"/>
              </w:rPr>
              <w:t>"Сл.гласник РС", бр</w:t>
            </w:r>
            <w:r w:rsidR="00231BD9" w:rsidRPr="008C4999">
              <w:rPr>
                <w:rFonts w:cs="Tahoma"/>
                <w:lang w:val="sr-Cyrl-RS"/>
              </w:rPr>
              <w:t>ој</w:t>
            </w:r>
            <w:r w:rsidR="00AF4F40" w:rsidRPr="008C4999">
              <w:rPr>
                <w:rFonts w:cs="Tahoma"/>
              </w:rPr>
              <w:t xml:space="preserve"> 119/</w:t>
            </w:r>
            <w:r w:rsidR="005734E5" w:rsidRPr="008C4999">
              <w:rPr>
                <w:rFonts w:cs="Tahoma"/>
              </w:rPr>
              <w:t>12</w:t>
            </w:r>
            <w:r w:rsidR="00F763ED">
              <w:rPr>
                <w:rFonts w:cs="Tahoma"/>
                <w:lang w:val="sr-Cyrl-RS"/>
              </w:rPr>
              <w:t>,</w:t>
            </w:r>
            <w:r w:rsidR="00F50482" w:rsidRPr="008C4999">
              <w:rPr>
                <w:rFonts w:cs="Tahoma"/>
              </w:rPr>
              <w:t xml:space="preserve"> 68/15</w:t>
            </w:r>
            <w:r w:rsidR="00F763ED">
              <w:rPr>
                <w:rFonts w:cs="Tahoma"/>
                <w:lang w:val="sr-Cyrl-RS"/>
              </w:rPr>
              <w:t xml:space="preserve"> и 113/17)</w:t>
            </w:r>
          </w:p>
        </w:tc>
      </w:tr>
      <w:tr w:rsidR="00242A63" w:rsidRPr="008C4999" w:rsidTr="00FF0050">
        <w:trPr>
          <w:trHeight w:val="1113"/>
        </w:trPr>
        <w:tc>
          <w:tcPr>
            <w:tcW w:w="9055" w:type="dxa"/>
            <w:gridSpan w:val="6"/>
            <w:shd w:val="clear" w:color="auto" w:fill="auto"/>
            <w:vAlign w:val="center"/>
          </w:tcPr>
          <w:p w:rsidR="00242A63" w:rsidRPr="008C4999" w:rsidRDefault="00242A63" w:rsidP="006F6C53">
            <w:pPr>
              <w:pStyle w:val="ListParagraph"/>
              <w:spacing w:line="240" w:lineRule="auto"/>
              <w:ind w:left="0"/>
              <w:jc w:val="both"/>
              <w:rPr>
                <w:rFonts w:cs="Tahoma"/>
                <w:b/>
                <w:lang w:val="sr-Cyrl-RS"/>
              </w:rPr>
            </w:pPr>
            <w:r w:rsidRPr="008C4999">
              <w:rPr>
                <w:rFonts w:cs="Tahoma"/>
                <w:b/>
              </w:rPr>
              <w:t>Изјављујем да сам при састављању понуде поштовао обавезе које произилазе из важећих прописа о заштити на раду, запошљавању и условима</w:t>
            </w:r>
            <w:r w:rsidR="00E72135" w:rsidRPr="008C4999">
              <w:rPr>
                <w:rFonts w:cs="Tahoma"/>
                <w:b/>
              </w:rPr>
              <w:t xml:space="preserve"> рада и заштити животне средине</w:t>
            </w:r>
            <w:r w:rsidR="00E72135" w:rsidRPr="008C4999">
              <w:rPr>
                <w:rFonts w:cs="Tahoma"/>
                <w:b/>
                <w:lang w:val="sr-Cyrl-RS"/>
              </w:rPr>
              <w:t>, као и да ми</w:t>
            </w:r>
            <w:r w:rsidR="00E72135" w:rsidRPr="008C4999">
              <w:rPr>
                <w:rFonts w:cs="Tahoma"/>
                <w:b/>
              </w:rPr>
              <w:t xml:space="preserve"> није изречена мера забране обављања делатности, која је на снази у време објављивања позива за подношење понуде</w:t>
            </w:r>
            <w:r w:rsidR="00E72135" w:rsidRPr="008C4999">
              <w:rPr>
                <w:rFonts w:cs="Tahoma"/>
                <w:b/>
                <w:lang w:val="sr-Cyrl-RS"/>
              </w:rPr>
              <w:t>.</w:t>
            </w:r>
          </w:p>
        </w:tc>
      </w:tr>
      <w:tr w:rsidR="00242A63" w:rsidRPr="008C4999" w:rsidTr="00FF0050">
        <w:tc>
          <w:tcPr>
            <w:tcW w:w="9055" w:type="dxa"/>
            <w:gridSpan w:val="6"/>
            <w:shd w:val="clear" w:color="auto" w:fill="auto"/>
          </w:tcPr>
          <w:p w:rsidR="00242A63" w:rsidRPr="008C4999" w:rsidRDefault="00242A63" w:rsidP="00E2695C">
            <w:pPr>
              <w:tabs>
                <w:tab w:val="left" w:pos="540"/>
              </w:tabs>
              <w:spacing w:after="0" w:line="240" w:lineRule="auto"/>
              <w:jc w:val="both"/>
              <w:rPr>
                <w:rFonts w:cs="Tahoma"/>
              </w:rPr>
            </w:pPr>
            <w:r w:rsidRPr="008C4999">
              <w:rPr>
                <w:rFonts w:cs="Tahoma"/>
              </w:rPr>
              <w:t xml:space="preserve">                                                                                             </w:t>
            </w:r>
            <w:r w:rsidR="00231BD9" w:rsidRPr="008C4999">
              <w:rPr>
                <w:rFonts w:cs="Tahoma"/>
                <w:lang w:val="sr-Cyrl-RS"/>
              </w:rPr>
              <w:t xml:space="preserve">                         </w:t>
            </w:r>
            <w:r w:rsidRPr="008C4999">
              <w:rPr>
                <w:rFonts w:cs="Tahoma"/>
              </w:rPr>
              <w:t xml:space="preserve"> Потпис овлашћеног лица</w:t>
            </w:r>
          </w:p>
          <w:p w:rsidR="00242A63" w:rsidRPr="008C4999" w:rsidRDefault="00242A63" w:rsidP="00E2695C">
            <w:pPr>
              <w:tabs>
                <w:tab w:val="left" w:pos="540"/>
              </w:tabs>
              <w:spacing w:after="0" w:line="240" w:lineRule="auto"/>
              <w:jc w:val="both"/>
              <w:rPr>
                <w:rFonts w:cs="Tahoma"/>
                <w:b/>
              </w:rPr>
            </w:pPr>
            <w:r w:rsidRPr="008C4999">
              <w:rPr>
                <w:rFonts w:cs="Tahoma"/>
              </w:rPr>
              <w:t xml:space="preserve">                                     </w:t>
            </w:r>
            <w:r w:rsidR="00690F74">
              <w:rPr>
                <w:rFonts w:cs="Tahoma"/>
              </w:rPr>
              <w:t xml:space="preserve">                            </w:t>
            </w:r>
            <w:r w:rsidRPr="008C4999">
              <w:rPr>
                <w:rFonts w:cs="Tahoma"/>
              </w:rPr>
              <w:t xml:space="preserve">                   </w:t>
            </w:r>
            <w:r w:rsidR="00231BD9" w:rsidRPr="008C4999">
              <w:rPr>
                <w:rFonts w:cs="Tahoma"/>
                <w:lang w:val="sr-Cyrl-RS"/>
              </w:rPr>
              <w:t xml:space="preserve">                  </w:t>
            </w:r>
            <w:r w:rsidR="00690F74">
              <w:rPr>
                <w:rFonts w:cs="Tahoma"/>
                <w:lang w:val="sr-Cyrl-RS"/>
              </w:rPr>
              <w:t xml:space="preserve">        </w:t>
            </w:r>
            <w:r w:rsidR="00231BD9" w:rsidRPr="008C4999">
              <w:rPr>
                <w:rFonts w:cs="Tahoma"/>
                <w:lang w:val="sr-Cyrl-RS"/>
              </w:rPr>
              <w:t xml:space="preserve">    </w:t>
            </w:r>
            <w:r w:rsidRPr="008C4999">
              <w:rPr>
                <w:rFonts w:cs="Tahoma"/>
              </w:rPr>
              <w:t>_________________________</w:t>
            </w:r>
            <w:r w:rsidRPr="008C4999">
              <w:rPr>
                <w:rFonts w:cs="Tahoma"/>
                <w:b/>
              </w:rPr>
              <w:t xml:space="preserve">                                                                                    </w:t>
            </w:r>
          </w:p>
          <w:p w:rsidR="00242A63" w:rsidRPr="008C4999" w:rsidRDefault="00242A63" w:rsidP="00E2695C">
            <w:pPr>
              <w:tabs>
                <w:tab w:val="left" w:pos="540"/>
              </w:tabs>
              <w:spacing w:after="0" w:line="240" w:lineRule="auto"/>
              <w:rPr>
                <w:rFonts w:cs="Tahoma"/>
                <w:lang w:val="sr-Cyrl-RS"/>
              </w:rPr>
            </w:pPr>
          </w:p>
        </w:tc>
      </w:tr>
      <w:tr w:rsidR="00FC7178" w:rsidRPr="008C4999" w:rsidTr="00FF0050">
        <w:tc>
          <w:tcPr>
            <w:tcW w:w="9055" w:type="dxa"/>
            <w:gridSpan w:val="6"/>
            <w:shd w:val="clear" w:color="auto" w:fill="auto"/>
          </w:tcPr>
          <w:p w:rsidR="00FC7178" w:rsidRPr="008C4999" w:rsidRDefault="00FC7178" w:rsidP="00E2695C">
            <w:pPr>
              <w:tabs>
                <w:tab w:val="left" w:pos="540"/>
              </w:tabs>
              <w:spacing w:after="0" w:line="240" w:lineRule="auto"/>
              <w:jc w:val="both"/>
              <w:rPr>
                <w:rFonts w:cs="Tahoma"/>
                <w:b/>
              </w:rPr>
            </w:pPr>
            <w:r w:rsidRPr="008C4999">
              <w:rPr>
                <w:rFonts w:cs="Tahoma"/>
                <w:b/>
              </w:rPr>
              <w:t>Напомена:</w:t>
            </w:r>
          </w:p>
          <w:p w:rsidR="00FC7178" w:rsidRPr="008C4999" w:rsidRDefault="00FC7178" w:rsidP="00E2695C">
            <w:pPr>
              <w:tabs>
                <w:tab w:val="left" w:pos="540"/>
              </w:tabs>
              <w:spacing w:after="0" w:line="240" w:lineRule="auto"/>
              <w:jc w:val="both"/>
              <w:rPr>
                <w:rFonts w:cs="Tahoma"/>
                <w:i/>
                <w:sz w:val="20"/>
                <w:szCs w:val="20"/>
              </w:rPr>
            </w:pPr>
            <w:r w:rsidRPr="008C4999">
              <w:rPr>
                <w:rFonts w:cs="Tahoma"/>
                <w:i/>
                <w:sz w:val="20"/>
                <w:szCs w:val="20"/>
              </w:rPr>
              <w:t xml:space="preserve">*Уколико понуђач наступа самостално, попуњава само део </w:t>
            </w:r>
            <w:r w:rsidRPr="008C4999">
              <w:rPr>
                <w:rFonts w:cs="Tahoma"/>
                <w:i/>
                <w:sz w:val="20"/>
                <w:szCs w:val="20"/>
                <w:lang w:val="sr-Latn-BA"/>
              </w:rPr>
              <w:t xml:space="preserve">I, </w:t>
            </w:r>
            <w:r w:rsidRPr="008C4999">
              <w:rPr>
                <w:rFonts w:cs="Tahoma"/>
                <w:i/>
                <w:sz w:val="20"/>
                <w:szCs w:val="20"/>
              </w:rPr>
              <w:t>а делови</w:t>
            </w:r>
            <w:r w:rsidRPr="008C4999">
              <w:rPr>
                <w:rFonts w:cs="Tahoma"/>
                <w:i/>
                <w:sz w:val="20"/>
                <w:szCs w:val="20"/>
                <w:lang w:val="sr-Latn-BA"/>
              </w:rPr>
              <w:t xml:space="preserve"> II </w:t>
            </w:r>
            <w:r w:rsidRPr="008C4999">
              <w:rPr>
                <w:rFonts w:cs="Tahoma"/>
                <w:i/>
                <w:sz w:val="20"/>
                <w:szCs w:val="20"/>
              </w:rPr>
              <w:t>и</w:t>
            </w:r>
            <w:r w:rsidRPr="008C4999">
              <w:rPr>
                <w:rFonts w:cs="Tahoma"/>
                <w:i/>
                <w:sz w:val="20"/>
                <w:szCs w:val="20"/>
                <w:lang w:val="sr-Latn-BA"/>
              </w:rPr>
              <w:t xml:space="preserve"> III</w:t>
            </w:r>
            <w:r w:rsidRPr="008C4999">
              <w:rPr>
                <w:rFonts w:cs="Tahoma"/>
                <w:i/>
                <w:sz w:val="20"/>
                <w:szCs w:val="20"/>
              </w:rPr>
              <w:t xml:space="preserve"> остају непопуњени.</w:t>
            </w:r>
          </w:p>
          <w:p w:rsidR="00FC7178" w:rsidRPr="008C4999" w:rsidRDefault="00FC7178" w:rsidP="00E2695C">
            <w:pPr>
              <w:tabs>
                <w:tab w:val="left" w:pos="540"/>
              </w:tabs>
              <w:spacing w:after="0" w:line="240" w:lineRule="auto"/>
              <w:jc w:val="both"/>
              <w:rPr>
                <w:rFonts w:cs="Tahoma"/>
                <w:i/>
                <w:sz w:val="20"/>
                <w:szCs w:val="20"/>
              </w:rPr>
            </w:pPr>
            <w:r w:rsidRPr="008C4999">
              <w:rPr>
                <w:rFonts w:cs="Tahoma"/>
                <w:i/>
                <w:sz w:val="20"/>
                <w:szCs w:val="20"/>
              </w:rPr>
              <w:t>**У случају већег броја чланова групе понуђач</w:t>
            </w:r>
            <w:r w:rsidR="00CD6751" w:rsidRPr="008C4999">
              <w:rPr>
                <w:rFonts w:cs="Tahoma"/>
                <w:i/>
                <w:sz w:val="20"/>
                <w:szCs w:val="20"/>
              </w:rPr>
              <w:t>а или већег броја подизвођача</w:t>
            </w:r>
            <w:r w:rsidRPr="008C4999">
              <w:rPr>
                <w:rFonts w:cs="Tahoma"/>
                <w:i/>
                <w:sz w:val="20"/>
                <w:szCs w:val="20"/>
              </w:rPr>
              <w:t>, прву страну обрасца копирати и приложити истом</w:t>
            </w:r>
          </w:p>
          <w:p w:rsidR="00FC7178" w:rsidRPr="008C4999" w:rsidRDefault="00FC7178" w:rsidP="00690F74">
            <w:pPr>
              <w:spacing w:after="0" w:line="240" w:lineRule="auto"/>
              <w:jc w:val="both"/>
              <w:rPr>
                <w:i/>
                <w:sz w:val="20"/>
                <w:szCs w:val="20"/>
                <w:lang w:val="sr-Cyrl-RS"/>
              </w:rPr>
            </w:pPr>
            <w:r w:rsidRPr="008C4999">
              <w:rPr>
                <w:rFonts w:cs="Tahoma"/>
                <w:i/>
                <w:sz w:val="20"/>
                <w:szCs w:val="20"/>
              </w:rPr>
              <w:t>***</w:t>
            </w:r>
            <w:r w:rsidR="00765CD7" w:rsidRPr="008C4999">
              <w:rPr>
                <w:rFonts w:cs="Tahoma"/>
                <w:i/>
                <w:sz w:val="20"/>
                <w:szCs w:val="20"/>
                <w:lang w:val="sr-Cyrl-CS"/>
              </w:rPr>
              <w:t>У случају подношења заједничке понуде, група понуђача може да се определи да овај образац потписују сви понуђачи из групе понуђача или група понуђача може да одреди једног понуђача из групе који ће попун</w:t>
            </w:r>
            <w:r w:rsidR="008E0930">
              <w:rPr>
                <w:rFonts w:cs="Tahoma"/>
                <w:i/>
                <w:sz w:val="20"/>
                <w:szCs w:val="20"/>
                <w:lang w:val="sr-Cyrl-CS"/>
              </w:rPr>
              <w:t>ити, потписати</w:t>
            </w:r>
            <w:r w:rsidR="00A6191F">
              <w:rPr>
                <w:rFonts w:cs="Tahoma"/>
                <w:i/>
                <w:sz w:val="20"/>
                <w:szCs w:val="20"/>
                <w:lang w:val="sr-Cyrl-CS"/>
              </w:rPr>
              <w:t xml:space="preserve"> образац</w:t>
            </w:r>
            <w:r w:rsidR="00765CD7" w:rsidRPr="008C4999">
              <w:rPr>
                <w:rFonts w:cs="Tahoma"/>
                <w:i/>
                <w:sz w:val="20"/>
                <w:szCs w:val="20"/>
                <w:lang w:val="sr-Cyrl-CS"/>
              </w:rPr>
              <w:t xml:space="preserve"> који у том случају мора</w:t>
            </w:r>
            <w:r w:rsidR="003F2710" w:rsidRPr="008C4999">
              <w:rPr>
                <w:rFonts w:cs="Tahoma"/>
                <w:i/>
                <w:sz w:val="20"/>
                <w:szCs w:val="20"/>
                <w:lang w:val="sr-Cyrl-CS"/>
              </w:rPr>
              <w:t xml:space="preserve"> бити наведен у споразуму из члана </w:t>
            </w:r>
            <w:r w:rsidR="00765CD7" w:rsidRPr="008C4999">
              <w:rPr>
                <w:rFonts w:cs="Tahoma"/>
                <w:i/>
                <w:sz w:val="20"/>
                <w:szCs w:val="20"/>
                <w:lang w:val="sr-Cyrl-CS"/>
              </w:rPr>
              <w:t>81</w:t>
            </w:r>
            <w:r w:rsidR="003F2710" w:rsidRPr="008C4999">
              <w:rPr>
                <w:rFonts w:cs="Tahoma"/>
                <w:i/>
                <w:sz w:val="20"/>
                <w:szCs w:val="20"/>
                <w:lang w:val="sr-Cyrl-CS"/>
              </w:rPr>
              <w:t xml:space="preserve">. Став </w:t>
            </w:r>
            <w:r w:rsidR="00765CD7" w:rsidRPr="008C4999">
              <w:rPr>
                <w:rFonts w:cs="Tahoma"/>
                <w:i/>
                <w:sz w:val="20"/>
                <w:szCs w:val="20"/>
                <w:lang w:val="sr-Cyrl-CS"/>
              </w:rPr>
              <w:t>4</w:t>
            </w:r>
            <w:r w:rsidR="003F2710" w:rsidRPr="008C4999">
              <w:rPr>
                <w:rFonts w:cs="Tahoma"/>
                <w:i/>
                <w:sz w:val="20"/>
                <w:szCs w:val="20"/>
                <w:lang w:val="sr-Cyrl-CS"/>
              </w:rPr>
              <w:t>. Закона</w:t>
            </w:r>
            <w:r w:rsidR="00765CD7" w:rsidRPr="008C4999">
              <w:rPr>
                <w:rFonts w:cs="Tahoma"/>
                <w:i/>
                <w:sz w:val="20"/>
                <w:szCs w:val="20"/>
                <w:lang w:val="sr-Cyrl-CS"/>
              </w:rPr>
              <w:t>.</w:t>
            </w:r>
          </w:p>
        </w:tc>
      </w:tr>
    </w:tbl>
    <w:p w:rsidR="00BF7A33" w:rsidRPr="008C4999" w:rsidRDefault="00BF7A33" w:rsidP="00513FAE">
      <w:pPr>
        <w:tabs>
          <w:tab w:val="left" w:pos="540"/>
        </w:tabs>
        <w:jc w:val="both"/>
        <w:rPr>
          <w:rFonts w:cs="Tahoma"/>
        </w:rPr>
      </w:pPr>
    </w:p>
    <w:p w:rsidR="0099210F" w:rsidRPr="008C4999" w:rsidRDefault="0099210F" w:rsidP="00513FAE">
      <w:pPr>
        <w:tabs>
          <w:tab w:val="left" w:pos="540"/>
        </w:tabs>
        <w:jc w:val="both"/>
        <w:rPr>
          <w:rFonts w:cs="Tahoma"/>
          <w:lang w:val="sr-Cyrl-RS"/>
        </w:rPr>
        <w:sectPr w:rsidR="0099210F" w:rsidRPr="008C4999" w:rsidSect="004409FC">
          <w:footerReference w:type="default" r:id="rId15"/>
          <w:type w:val="continuous"/>
          <w:pgSz w:w="11907" w:h="16839" w:code="9"/>
          <w:pgMar w:top="1411" w:right="1411" w:bottom="360" w:left="1411" w:header="706" w:footer="706" w:gutter="0"/>
          <w:cols w:space="708"/>
          <w:docGrid w:linePitch="360"/>
        </w:sectPr>
      </w:pPr>
    </w:p>
    <w:p w:rsidR="0099210F" w:rsidRPr="008C4999" w:rsidRDefault="006F6C53" w:rsidP="006F6C53">
      <w:pPr>
        <w:spacing w:after="0" w:line="240" w:lineRule="auto"/>
        <w:rPr>
          <w:rFonts w:cs="Tahoma"/>
          <w:b/>
          <w:lang w:val="sr-Cyrl-RS"/>
        </w:rPr>
      </w:pPr>
      <w:r w:rsidRPr="008C4999">
        <w:rPr>
          <w:rFonts w:cs="Tahoma"/>
          <w:b/>
          <w:lang w:val="sr-Cyrl-RS"/>
        </w:rPr>
        <w:lastRenderedPageBreak/>
        <w:t xml:space="preserve">      </w:t>
      </w:r>
      <w:r w:rsidR="009F51E5" w:rsidRPr="008C4999">
        <w:rPr>
          <w:rFonts w:cs="Tahoma"/>
          <w:b/>
        </w:rPr>
        <w:t>VI</w:t>
      </w:r>
      <w:r w:rsidR="00044C22" w:rsidRPr="008C4999">
        <w:rPr>
          <w:rFonts w:cs="Tahoma"/>
          <w:b/>
        </w:rPr>
        <w:t>I</w:t>
      </w:r>
      <w:r w:rsidR="003B5761" w:rsidRPr="008C4999">
        <w:rPr>
          <w:rFonts w:cs="Tahoma"/>
          <w:b/>
        </w:rPr>
        <w:t xml:space="preserve">    </w:t>
      </w:r>
      <w:r w:rsidR="00B75164">
        <w:rPr>
          <w:rFonts w:cs="Tahoma"/>
          <w:b/>
          <w:lang w:val="sr-Cyrl-RS"/>
        </w:rPr>
        <w:t xml:space="preserve">    </w:t>
      </w:r>
      <w:r w:rsidR="003B5761" w:rsidRPr="008C4999">
        <w:rPr>
          <w:rFonts w:cs="Tahoma"/>
          <w:b/>
        </w:rPr>
        <w:t xml:space="preserve"> </w:t>
      </w:r>
      <w:r w:rsidR="0099210F" w:rsidRPr="008C4999">
        <w:rPr>
          <w:rFonts w:cs="Tahoma"/>
          <w:b/>
          <w:lang w:val="sr-Cyrl-RS"/>
        </w:rPr>
        <w:t>ОБРАЗАЦ СТРУКТУРЕ ПОНУЂЕ</w:t>
      </w:r>
      <w:r w:rsidR="003B5761" w:rsidRPr="008C4999">
        <w:rPr>
          <w:rFonts w:cs="Tahoma"/>
          <w:b/>
          <w:lang w:val="sr-Cyrl-RS"/>
        </w:rPr>
        <w:t xml:space="preserve">НЕ ЦЕНЕ СА УПУТСТВОМ КАКО ДА СЕ </w:t>
      </w:r>
      <w:r w:rsidR="0099210F" w:rsidRPr="008C4999">
        <w:rPr>
          <w:rFonts w:cs="Tahoma"/>
          <w:b/>
          <w:lang w:val="sr-Cyrl-RS"/>
        </w:rPr>
        <w:t>ПОПУНИ</w:t>
      </w:r>
      <w:r w:rsidR="003B5761" w:rsidRPr="008C4999">
        <w:rPr>
          <w:rFonts w:cs="Tahoma"/>
          <w:b/>
          <w:lang w:val="sr-Cyrl-RS"/>
        </w:rPr>
        <w:t xml:space="preserve"> </w:t>
      </w:r>
      <w:r w:rsidR="00D83368">
        <w:rPr>
          <w:rFonts w:cs="Tahoma"/>
          <w:b/>
          <w:lang w:val="sr-Cyrl-RS"/>
        </w:rPr>
        <w:t xml:space="preserve">            </w:t>
      </w:r>
      <w:r w:rsidR="003B5761" w:rsidRPr="008C4999">
        <w:rPr>
          <w:rFonts w:cs="Tahoma"/>
          <w:b/>
          <w:lang w:val="sr-Cyrl-RS"/>
        </w:rPr>
        <w:t>ОБРАЗАЦ 2</w:t>
      </w:r>
      <w:r w:rsidR="0099210F" w:rsidRPr="008C4999">
        <w:rPr>
          <w:rFonts w:cs="Tahoma"/>
          <w:b/>
          <w:lang w:val="sr-Cyrl-RS"/>
        </w:rPr>
        <w:t xml:space="preserve">                                </w:t>
      </w:r>
      <w:r w:rsidRPr="008C4999">
        <w:rPr>
          <w:rFonts w:cs="Tahoma"/>
          <w:b/>
          <w:lang w:val="sr-Cyrl-RS"/>
        </w:rPr>
        <w:t xml:space="preserve">                     </w:t>
      </w:r>
    </w:p>
    <w:p w:rsidR="00B75164" w:rsidRDefault="00B75164" w:rsidP="00B75164">
      <w:pPr>
        <w:spacing w:after="0" w:line="240" w:lineRule="auto"/>
        <w:ind w:left="426"/>
        <w:rPr>
          <w:rFonts w:cs="Tahoma"/>
          <w:lang w:val="sr-Cyrl-RS"/>
        </w:rPr>
      </w:pPr>
      <w:r>
        <w:rPr>
          <w:rFonts w:cs="Tahoma"/>
          <w:lang w:val="sr-Cyrl-RS"/>
        </w:rPr>
        <w:t xml:space="preserve">   </w:t>
      </w:r>
    </w:p>
    <w:p w:rsidR="003B5761" w:rsidRPr="008C4999" w:rsidRDefault="00A6191F" w:rsidP="00F9165A">
      <w:pPr>
        <w:spacing w:after="0" w:line="240" w:lineRule="auto"/>
        <w:ind w:left="426"/>
        <w:jc w:val="center"/>
        <w:rPr>
          <w:rFonts w:cs="Calibri"/>
          <w:lang w:val="sr-Cyrl-CS"/>
        </w:rPr>
      </w:pPr>
      <w:r w:rsidRPr="00A6191F">
        <w:rPr>
          <w:rFonts w:cs="Tahoma"/>
          <w:lang w:val="sr-Cyrl-RS"/>
        </w:rPr>
        <w:t>УСЛУГА ЧИШЋЕЊА ПОСЛОВНИХ ПРОСТОРИЈА ОДЕЉЕЊА ДРЖАВНОГ ПРАВОБРАНИЛАШТВА У ЗРЕЊАНИНУ</w:t>
      </w:r>
    </w:p>
    <w:tbl>
      <w:tblPr>
        <w:tblW w:w="10493" w:type="dxa"/>
        <w:jc w:val="center"/>
        <w:tblLayout w:type="fixed"/>
        <w:tblLook w:val="00A0" w:firstRow="1" w:lastRow="0" w:firstColumn="1" w:lastColumn="0" w:noHBand="0" w:noVBand="0"/>
      </w:tblPr>
      <w:tblGrid>
        <w:gridCol w:w="360"/>
        <w:gridCol w:w="3600"/>
        <w:gridCol w:w="1005"/>
        <w:gridCol w:w="992"/>
        <w:gridCol w:w="1134"/>
        <w:gridCol w:w="1134"/>
        <w:gridCol w:w="1134"/>
        <w:gridCol w:w="1134"/>
      </w:tblGrid>
      <w:tr w:rsidR="003B5761" w:rsidRPr="008C4999" w:rsidTr="00E4047A">
        <w:trPr>
          <w:cantSplit/>
          <w:trHeight w:val="903"/>
          <w:tblHeader/>
          <w:jc w:val="center"/>
        </w:trPr>
        <w:tc>
          <w:tcPr>
            <w:tcW w:w="360" w:type="dxa"/>
            <w:tcBorders>
              <w:top w:val="single" w:sz="8" w:space="0" w:color="000000"/>
              <w:left w:val="single" w:sz="8" w:space="0" w:color="auto"/>
              <w:bottom w:val="single" w:sz="8" w:space="0" w:color="000000"/>
              <w:right w:val="single" w:sz="4" w:space="0" w:color="auto"/>
            </w:tcBorders>
          </w:tcPr>
          <w:p w:rsidR="003B5761" w:rsidRPr="008C4999" w:rsidRDefault="003B5761" w:rsidP="009151A5">
            <w:pPr>
              <w:spacing w:after="0" w:line="240" w:lineRule="auto"/>
              <w:contextualSpacing/>
              <w:jc w:val="center"/>
              <w:rPr>
                <w:rFonts w:ascii="Tahoma" w:hAnsi="Tahoma" w:cs="Tahoma"/>
                <w:sz w:val="16"/>
                <w:szCs w:val="16"/>
              </w:rPr>
            </w:pPr>
            <w:r w:rsidRPr="008C4999">
              <w:rPr>
                <w:rFonts w:ascii="Tahoma" w:hAnsi="Tahoma" w:cs="Tahoma"/>
                <w:sz w:val="16"/>
                <w:szCs w:val="16"/>
              </w:rPr>
              <w:t>Р.</w:t>
            </w:r>
          </w:p>
          <w:p w:rsidR="003B5761" w:rsidRPr="008C4999" w:rsidRDefault="003B5761" w:rsidP="009151A5">
            <w:pPr>
              <w:spacing w:after="0" w:line="240" w:lineRule="auto"/>
              <w:contextualSpacing/>
              <w:jc w:val="center"/>
              <w:rPr>
                <w:rFonts w:ascii="Tahoma" w:hAnsi="Tahoma" w:cs="Tahoma"/>
                <w:sz w:val="16"/>
                <w:szCs w:val="16"/>
              </w:rPr>
            </w:pPr>
            <w:r w:rsidRPr="008C4999">
              <w:rPr>
                <w:rFonts w:ascii="Tahoma" w:hAnsi="Tahoma" w:cs="Tahoma"/>
                <w:sz w:val="16"/>
                <w:szCs w:val="16"/>
              </w:rPr>
              <w:t>бр</w:t>
            </w:r>
          </w:p>
        </w:tc>
        <w:tc>
          <w:tcPr>
            <w:tcW w:w="3600" w:type="dxa"/>
            <w:tcBorders>
              <w:top w:val="single" w:sz="8" w:space="0" w:color="000000"/>
              <w:left w:val="single" w:sz="4" w:space="0" w:color="auto"/>
              <w:bottom w:val="single" w:sz="8" w:space="0" w:color="000000"/>
              <w:right w:val="single" w:sz="8" w:space="0" w:color="auto"/>
            </w:tcBorders>
            <w:vAlign w:val="center"/>
          </w:tcPr>
          <w:p w:rsidR="003B5761" w:rsidRPr="008C4999" w:rsidRDefault="003B5761" w:rsidP="009151A5">
            <w:pPr>
              <w:spacing w:after="0" w:line="240" w:lineRule="auto"/>
              <w:contextualSpacing/>
              <w:jc w:val="center"/>
              <w:rPr>
                <w:rFonts w:ascii="Tahoma" w:hAnsi="Tahoma" w:cs="Tahoma"/>
                <w:sz w:val="20"/>
                <w:szCs w:val="20"/>
                <w:lang w:val="sr-Cyrl-RS"/>
              </w:rPr>
            </w:pPr>
            <w:r w:rsidRPr="008C4999">
              <w:rPr>
                <w:rFonts w:ascii="Tahoma" w:hAnsi="Tahoma" w:cs="Tahoma"/>
                <w:sz w:val="20"/>
                <w:szCs w:val="20"/>
                <w:lang w:val="sr-Cyrl-CS"/>
              </w:rPr>
              <w:t>О</w:t>
            </w:r>
            <w:r w:rsidRPr="008C4999">
              <w:rPr>
                <w:rFonts w:ascii="Tahoma" w:hAnsi="Tahoma" w:cs="Tahoma"/>
                <w:sz w:val="20"/>
                <w:szCs w:val="20"/>
                <w:lang w:val="sr-Cyrl-RS"/>
              </w:rPr>
              <w:t xml:space="preserve"> П И С</w:t>
            </w:r>
          </w:p>
          <w:p w:rsidR="003B5761" w:rsidRPr="008C4999" w:rsidRDefault="003B5761" w:rsidP="009151A5">
            <w:pPr>
              <w:spacing w:after="0" w:line="240" w:lineRule="auto"/>
              <w:contextualSpacing/>
              <w:jc w:val="center"/>
              <w:rPr>
                <w:rFonts w:ascii="Tahoma" w:hAnsi="Tahoma" w:cs="Tahoma"/>
                <w:sz w:val="20"/>
                <w:szCs w:val="20"/>
              </w:rPr>
            </w:pPr>
          </w:p>
        </w:tc>
        <w:tc>
          <w:tcPr>
            <w:tcW w:w="1005" w:type="dxa"/>
            <w:tcBorders>
              <w:top w:val="single" w:sz="8" w:space="0" w:color="000000"/>
              <w:left w:val="single" w:sz="8" w:space="0" w:color="auto"/>
              <w:bottom w:val="single" w:sz="8" w:space="0" w:color="auto"/>
              <w:right w:val="single" w:sz="8" w:space="0" w:color="auto"/>
            </w:tcBorders>
          </w:tcPr>
          <w:p w:rsidR="003B5761" w:rsidRPr="00B75164" w:rsidRDefault="003B5761" w:rsidP="009151A5">
            <w:pPr>
              <w:spacing w:after="0" w:line="240" w:lineRule="auto"/>
              <w:jc w:val="center"/>
              <w:rPr>
                <w:rFonts w:cs="Calibri"/>
                <w:bCs/>
                <w:color w:val="000000"/>
                <w:sz w:val="20"/>
                <w:szCs w:val="20"/>
                <w:lang w:val="sr-Cyrl-RS"/>
              </w:rPr>
            </w:pPr>
            <w:r w:rsidRPr="00B75164">
              <w:rPr>
                <w:rFonts w:cs="Calibri"/>
                <w:bCs/>
                <w:color w:val="000000"/>
                <w:sz w:val="20"/>
                <w:szCs w:val="20"/>
              </w:rPr>
              <w:t>Јед.мер</w:t>
            </w:r>
          </w:p>
          <w:p w:rsidR="003B5761" w:rsidRPr="00B75164" w:rsidRDefault="003B5761" w:rsidP="009151A5">
            <w:pPr>
              <w:spacing w:after="0" w:line="240" w:lineRule="auto"/>
              <w:jc w:val="center"/>
              <w:rPr>
                <w:rFonts w:cs="Calibri"/>
                <w:bCs/>
                <w:color w:val="000000"/>
                <w:sz w:val="20"/>
                <w:szCs w:val="20"/>
              </w:rPr>
            </w:pPr>
          </w:p>
        </w:tc>
        <w:tc>
          <w:tcPr>
            <w:tcW w:w="992" w:type="dxa"/>
            <w:tcBorders>
              <w:top w:val="single" w:sz="8" w:space="0" w:color="000000"/>
              <w:left w:val="single" w:sz="8" w:space="0" w:color="auto"/>
              <w:bottom w:val="single" w:sz="8" w:space="0" w:color="auto"/>
              <w:right w:val="single" w:sz="4" w:space="0" w:color="auto"/>
            </w:tcBorders>
          </w:tcPr>
          <w:p w:rsidR="003B5761" w:rsidRPr="00B75164" w:rsidRDefault="003B5761" w:rsidP="009151A5">
            <w:pPr>
              <w:spacing w:after="0" w:line="240" w:lineRule="auto"/>
              <w:jc w:val="center"/>
              <w:rPr>
                <w:rFonts w:cs="Calibri"/>
                <w:bCs/>
                <w:color w:val="000000"/>
                <w:sz w:val="20"/>
                <w:szCs w:val="20"/>
                <w:lang w:val="sr-Cyrl-RS"/>
              </w:rPr>
            </w:pPr>
            <w:r w:rsidRPr="00B75164">
              <w:rPr>
                <w:rFonts w:cs="Calibri"/>
                <w:bCs/>
                <w:color w:val="000000"/>
                <w:sz w:val="20"/>
                <w:szCs w:val="20"/>
              </w:rPr>
              <w:t xml:space="preserve">Укупно </w:t>
            </w:r>
            <w:r w:rsidR="0031797D" w:rsidRPr="00B75164">
              <w:rPr>
                <w:rFonts w:cs="Calibri"/>
                <w:bCs/>
                <w:color w:val="000000"/>
                <w:sz w:val="20"/>
                <w:szCs w:val="20"/>
                <w:lang w:val="sr-Cyrl-RS"/>
              </w:rPr>
              <w:t>месеци</w:t>
            </w:r>
          </w:p>
          <w:p w:rsidR="003B5761" w:rsidRPr="00B75164" w:rsidRDefault="003B5761" w:rsidP="009151A5">
            <w:pPr>
              <w:spacing w:after="0" w:line="240" w:lineRule="auto"/>
              <w:jc w:val="center"/>
              <w:rPr>
                <w:rFonts w:cs="Calibri"/>
                <w:bCs/>
                <w:color w:val="000000"/>
                <w:sz w:val="20"/>
                <w:szCs w:val="20"/>
              </w:rPr>
            </w:pPr>
          </w:p>
          <w:p w:rsidR="003B5761" w:rsidRPr="00B75164" w:rsidRDefault="003B5761" w:rsidP="009151A5">
            <w:pPr>
              <w:spacing w:after="0" w:line="240" w:lineRule="auto"/>
              <w:jc w:val="center"/>
              <w:rPr>
                <w:rFonts w:cs="Calibri"/>
                <w:bCs/>
                <w:color w:val="000000"/>
                <w:sz w:val="20"/>
                <w:szCs w:val="20"/>
              </w:rPr>
            </w:pPr>
          </w:p>
          <w:p w:rsidR="003B5761" w:rsidRPr="00B75164" w:rsidRDefault="003B5761" w:rsidP="009151A5">
            <w:pPr>
              <w:spacing w:after="0" w:line="240" w:lineRule="auto"/>
              <w:jc w:val="center"/>
              <w:rPr>
                <w:rFonts w:cs="Calibri"/>
                <w:bCs/>
                <w:color w:val="000000"/>
                <w:sz w:val="20"/>
                <w:szCs w:val="20"/>
              </w:rPr>
            </w:pPr>
          </w:p>
        </w:tc>
        <w:tc>
          <w:tcPr>
            <w:tcW w:w="1134" w:type="dxa"/>
            <w:tcBorders>
              <w:top w:val="single" w:sz="8" w:space="0" w:color="000000"/>
              <w:left w:val="single" w:sz="4" w:space="0" w:color="auto"/>
              <w:bottom w:val="single" w:sz="8" w:space="0" w:color="auto"/>
              <w:right w:val="single" w:sz="8" w:space="0" w:color="auto"/>
            </w:tcBorders>
          </w:tcPr>
          <w:p w:rsidR="003B5761" w:rsidRPr="00B75164" w:rsidRDefault="003B5761" w:rsidP="009151A5">
            <w:pPr>
              <w:spacing w:after="0" w:line="240" w:lineRule="auto"/>
              <w:jc w:val="center"/>
              <w:rPr>
                <w:rFonts w:cs="Calibri"/>
                <w:bCs/>
                <w:color w:val="000000"/>
                <w:sz w:val="20"/>
                <w:szCs w:val="20"/>
                <w:lang w:val="sr-Cyrl-RS"/>
              </w:rPr>
            </w:pPr>
            <w:r w:rsidRPr="00B75164">
              <w:rPr>
                <w:rFonts w:cs="Calibri"/>
                <w:bCs/>
                <w:color w:val="000000"/>
                <w:sz w:val="20"/>
                <w:szCs w:val="20"/>
              </w:rPr>
              <w:t>Јед</w:t>
            </w:r>
            <w:r w:rsidRPr="00B75164">
              <w:rPr>
                <w:rFonts w:cs="Calibri"/>
                <w:bCs/>
                <w:color w:val="000000"/>
                <w:sz w:val="20"/>
                <w:szCs w:val="20"/>
                <w:lang w:val="sr-Cyrl-RS"/>
              </w:rPr>
              <w:t>.</w:t>
            </w:r>
          </w:p>
          <w:p w:rsidR="003B5761" w:rsidRPr="00B75164" w:rsidRDefault="003B5761" w:rsidP="009151A5">
            <w:pPr>
              <w:spacing w:after="0" w:line="240" w:lineRule="auto"/>
              <w:jc w:val="center"/>
              <w:rPr>
                <w:rFonts w:cs="Calibri"/>
                <w:bCs/>
                <w:color w:val="000000"/>
                <w:sz w:val="20"/>
                <w:szCs w:val="20"/>
              </w:rPr>
            </w:pPr>
            <w:r w:rsidRPr="00B75164">
              <w:rPr>
                <w:rFonts w:cs="Calibri"/>
                <w:bCs/>
                <w:color w:val="000000"/>
                <w:sz w:val="20"/>
                <w:szCs w:val="20"/>
              </w:rPr>
              <w:t>цена по</w:t>
            </w:r>
          </w:p>
          <w:p w:rsidR="003B5761" w:rsidRPr="00B75164" w:rsidRDefault="0031797D" w:rsidP="009151A5">
            <w:pPr>
              <w:spacing w:after="0" w:line="240" w:lineRule="auto"/>
              <w:jc w:val="center"/>
              <w:rPr>
                <w:rFonts w:cs="Calibri"/>
                <w:bCs/>
                <w:color w:val="000000"/>
                <w:sz w:val="20"/>
                <w:szCs w:val="20"/>
              </w:rPr>
            </w:pPr>
            <w:r w:rsidRPr="00B75164">
              <w:rPr>
                <w:rFonts w:cs="Calibri"/>
                <w:bCs/>
                <w:color w:val="000000"/>
                <w:sz w:val="20"/>
                <w:szCs w:val="20"/>
                <w:lang w:val="sr-Cyrl-RS"/>
              </w:rPr>
              <w:t>месецу</w:t>
            </w:r>
            <w:r w:rsidR="003B5761" w:rsidRPr="00B75164">
              <w:rPr>
                <w:rFonts w:cs="Calibri"/>
                <w:bCs/>
                <w:color w:val="000000"/>
                <w:sz w:val="20"/>
                <w:szCs w:val="20"/>
              </w:rPr>
              <w:t xml:space="preserve"> без</w:t>
            </w:r>
          </w:p>
          <w:p w:rsidR="003B5761" w:rsidRPr="00B75164" w:rsidRDefault="00A41796" w:rsidP="009151A5">
            <w:pPr>
              <w:jc w:val="center"/>
              <w:rPr>
                <w:rFonts w:cs="Calibri"/>
                <w:bCs/>
                <w:color w:val="000000"/>
                <w:sz w:val="20"/>
                <w:szCs w:val="20"/>
                <w:lang w:val="sr-Cyrl-RS"/>
              </w:rPr>
            </w:pPr>
            <w:r w:rsidRPr="00B75164">
              <w:rPr>
                <w:rFonts w:cs="Calibri"/>
                <w:bCs/>
                <w:color w:val="000000"/>
                <w:sz w:val="20"/>
                <w:szCs w:val="20"/>
              </w:rPr>
              <w:t>ПДВ</w:t>
            </w:r>
          </w:p>
        </w:tc>
        <w:tc>
          <w:tcPr>
            <w:tcW w:w="1134" w:type="dxa"/>
            <w:tcBorders>
              <w:top w:val="single" w:sz="8" w:space="0" w:color="000000"/>
              <w:left w:val="single" w:sz="8" w:space="0" w:color="auto"/>
              <w:bottom w:val="single" w:sz="8" w:space="0" w:color="auto"/>
              <w:right w:val="single" w:sz="8" w:space="0" w:color="auto"/>
            </w:tcBorders>
          </w:tcPr>
          <w:p w:rsidR="003B5761" w:rsidRPr="00B75164" w:rsidRDefault="003B5761" w:rsidP="0031797D">
            <w:pPr>
              <w:spacing w:after="0" w:line="240" w:lineRule="auto"/>
              <w:jc w:val="center"/>
              <w:rPr>
                <w:rFonts w:cs="Calibri"/>
                <w:bCs/>
                <w:color w:val="000000"/>
                <w:sz w:val="20"/>
                <w:szCs w:val="20"/>
                <w:lang w:val="sr-Cyrl-CS"/>
              </w:rPr>
            </w:pPr>
            <w:r w:rsidRPr="00B75164">
              <w:rPr>
                <w:rFonts w:cs="Calibri"/>
                <w:bCs/>
                <w:color w:val="000000"/>
                <w:sz w:val="20"/>
                <w:szCs w:val="20"/>
              </w:rPr>
              <w:t>Јед</w:t>
            </w:r>
            <w:r w:rsidRPr="00B75164">
              <w:rPr>
                <w:rFonts w:cs="Calibri"/>
                <w:bCs/>
                <w:color w:val="000000"/>
                <w:sz w:val="20"/>
                <w:szCs w:val="20"/>
                <w:lang w:val="sr-Cyrl-RS"/>
              </w:rPr>
              <w:t>.</w:t>
            </w:r>
            <w:r w:rsidRPr="00B75164">
              <w:rPr>
                <w:rFonts w:cs="Calibri"/>
                <w:bCs/>
                <w:color w:val="000000"/>
                <w:sz w:val="20"/>
                <w:szCs w:val="20"/>
              </w:rPr>
              <w:t xml:space="preserve"> цен</w:t>
            </w:r>
            <w:r w:rsidRPr="00B75164">
              <w:rPr>
                <w:rFonts w:cs="Calibri"/>
                <w:bCs/>
                <w:color w:val="000000"/>
                <w:sz w:val="20"/>
                <w:szCs w:val="20"/>
                <w:lang w:val="sr-Cyrl-CS"/>
              </w:rPr>
              <w:t>а</w:t>
            </w:r>
            <w:r w:rsidRPr="00B75164">
              <w:rPr>
                <w:rFonts w:cs="Calibri"/>
                <w:bCs/>
                <w:color w:val="000000"/>
                <w:sz w:val="20"/>
                <w:szCs w:val="20"/>
              </w:rPr>
              <w:t xml:space="preserve"> по </w:t>
            </w:r>
            <w:r w:rsidR="0031797D" w:rsidRPr="00B75164">
              <w:rPr>
                <w:rFonts w:cs="Calibri"/>
                <w:bCs/>
                <w:color w:val="000000"/>
                <w:sz w:val="20"/>
                <w:szCs w:val="20"/>
                <w:lang w:val="sr-Cyrl-RS"/>
              </w:rPr>
              <w:t>месецу</w:t>
            </w:r>
            <w:r w:rsidRPr="00B75164">
              <w:rPr>
                <w:rFonts w:cs="Calibri"/>
                <w:bCs/>
                <w:color w:val="000000"/>
                <w:sz w:val="20"/>
                <w:szCs w:val="20"/>
              </w:rPr>
              <w:t xml:space="preserve"> са ПДВ</w:t>
            </w:r>
          </w:p>
        </w:tc>
        <w:tc>
          <w:tcPr>
            <w:tcW w:w="1134" w:type="dxa"/>
            <w:tcBorders>
              <w:top w:val="single" w:sz="8" w:space="0" w:color="000000"/>
              <w:left w:val="single" w:sz="8" w:space="0" w:color="auto"/>
              <w:bottom w:val="single" w:sz="8" w:space="0" w:color="000000"/>
              <w:right w:val="single" w:sz="8" w:space="0" w:color="auto"/>
            </w:tcBorders>
          </w:tcPr>
          <w:p w:rsidR="003B5761" w:rsidRPr="00B75164" w:rsidRDefault="00A41796" w:rsidP="00A6191F">
            <w:pPr>
              <w:spacing w:after="0" w:line="240" w:lineRule="auto"/>
              <w:jc w:val="center"/>
              <w:rPr>
                <w:rFonts w:cs="Calibri"/>
                <w:bCs/>
                <w:color w:val="000000"/>
                <w:sz w:val="20"/>
                <w:szCs w:val="20"/>
                <w:lang w:val="sr-Cyrl-CS"/>
              </w:rPr>
            </w:pPr>
            <w:r w:rsidRPr="00B75164">
              <w:rPr>
                <w:rFonts w:cs="Calibri"/>
                <w:bCs/>
                <w:color w:val="000000"/>
                <w:sz w:val="20"/>
                <w:szCs w:val="20"/>
                <w:lang w:val="sr-Cyrl-CS"/>
              </w:rPr>
              <w:t xml:space="preserve">Укупна цена </w:t>
            </w:r>
            <w:r w:rsidR="0031797D" w:rsidRPr="00B75164">
              <w:rPr>
                <w:rFonts w:cs="Calibri"/>
                <w:bCs/>
                <w:color w:val="000000"/>
                <w:sz w:val="20"/>
                <w:szCs w:val="20"/>
                <w:lang w:val="sr-Cyrl-CS"/>
              </w:rPr>
              <w:t xml:space="preserve">за </w:t>
            </w:r>
            <w:r w:rsidR="00A6191F">
              <w:rPr>
                <w:rFonts w:cs="Calibri"/>
                <w:bCs/>
                <w:color w:val="000000"/>
                <w:sz w:val="20"/>
                <w:szCs w:val="20"/>
                <w:lang w:val="sr-Cyrl-CS"/>
              </w:rPr>
              <w:t>7</w:t>
            </w:r>
            <w:r w:rsidR="0031797D" w:rsidRPr="00B75164">
              <w:rPr>
                <w:rFonts w:cs="Calibri"/>
                <w:bCs/>
                <w:color w:val="000000"/>
                <w:sz w:val="20"/>
                <w:szCs w:val="20"/>
                <w:lang w:val="sr-Cyrl-CS"/>
              </w:rPr>
              <w:t xml:space="preserve"> месеци </w:t>
            </w:r>
            <w:r w:rsidRPr="00B75164">
              <w:rPr>
                <w:rFonts w:cs="Calibri"/>
                <w:bCs/>
                <w:color w:val="000000"/>
                <w:sz w:val="20"/>
                <w:szCs w:val="20"/>
                <w:lang w:val="sr-Cyrl-CS"/>
              </w:rPr>
              <w:t>без ПДВ</w:t>
            </w:r>
          </w:p>
        </w:tc>
        <w:tc>
          <w:tcPr>
            <w:tcW w:w="1134" w:type="dxa"/>
            <w:tcBorders>
              <w:top w:val="single" w:sz="8" w:space="0" w:color="000000"/>
              <w:left w:val="single" w:sz="8" w:space="0" w:color="auto"/>
              <w:bottom w:val="single" w:sz="8" w:space="0" w:color="000000"/>
              <w:right w:val="single" w:sz="8" w:space="0" w:color="auto"/>
            </w:tcBorders>
          </w:tcPr>
          <w:p w:rsidR="003B5761" w:rsidRPr="00B75164" w:rsidRDefault="003B5761" w:rsidP="009151A5">
            <w:pPr>
              <w:spacing w:after="0" w:line="240" w:lineRule="auto"/>
              <w:jc w:val="center"/>
              <w:rPr>
                <w:rFonts w:cs="Calibri"/>
                <w:bCs/>
                <w:color w:val="000000"/>
                <w:sz w:val="20"/>
                <w:szCs w:val="20"/>
                <w:lang w:val="sr-Cyrl-CS"/>
              </w:rPr>
            </w:pPr>
            <w:r w:rsidRPr="00B75164">
              <w:rPr>
                <w:rFonts w:cs="Calibri"/>
                <w:bCs/>
                <w:color w:val="000000"/>
                <w:sz w:val="20"/>
                <w:szCs w:val="20"/>
                <w:lang w:val="sr-Cyrl-CS"/>
              </w:rPr>
              <w:t>Укупна</w:t>
            </w:r>
          </w:p>
          <w:p w:rsidR="003B5761" w:rsidRPr="00B75164" w:rsidRDefault="003B5761" w:rsidP="009151A5">
            <w:pPr>
              <w:spacing w:after="0" w:line="240" w:lineRule="auto"/>
              <w:jc w:val="center"/>
              <w:rPr>
                <w:rFonts w:cs="Calibri"/>
                <w:bCs/>
                <w:color w:val="000000"/>
                <w:sz w:val="20"/>
                <w:szCs w:val="20"/>
                <w:lang w:val="sr-Cyrl-CS"/>
              </w:rPr>
            </w:pPr>
            <w:r w:rsidRPr="00B75164">
              <w:rPr>
                <w:rFonts w:cs="Calibri"/>
                <w:bCs/>
                <w:color w:val="000000"/>
                <w:sz w:val="20"/>
                <w:szCs w:val="20"/>
                <w:lang w:val="sr-Cyrl-CS"/>
              </w:rPr>
              <w:t xml:space="preserve">цена </w:t>
            </w:r>
            <w:r w:rsidR="0031797D" w:rsidRPr="00B75164">
              <w:rPr>
                <w:rFonts w:cs="Calibri"/>
                <w:bCs/>
                <w:color w:val="000000"/>
                <w:sz w:val="20"/>
                <w:szCs w:val="20"/>
                <w:lang w:val="sr-Cyrl-CS"/>
              </w:rPr>
              <w:t xml:space="preserve">за </w:t>
            </w:r>
            <w:r w:rsidR="00A6191F">
              <w:rPr>
                <w:rFonts w:cs="Calibri"/>
                <w:bCs/>
                <w:color w:val="000000"/>
                <w:sz w:val="20"/>
                <w:szCs w:val="20"/>
                <w:lang w:val="sr-Cyrl-CS"/>
              </w:rPr>
              <w:t>7</w:t>
            </w:r>
            <w:r w:rsidR="0031797D" w:rsidRPr="00B75164">
              <w:rPr>
                <w:rFonts w:cs="Calibri"/>
                <w:bCs/>
                <w:color w:val="000000"/>
                <w:sz w:val="20"/>
                <w:szCs w:val="20"/>
                <w:lang w:val="sr-Cyrl-CS"/>
              </w:rPr>
              <w:t xml:space="preserve"> месеци </w:t>
            </w:r>
            <w:r w:rsidRPr="00B75164">
              <w:rPr>
                <w:rFonts w:cs="Calibri"/>
                <w:bCs/>
                <w:color w:val="000000"/>
                <w:sz w:val="20"/>
                <w:szCs w:val="20"/>
                <w:lang w:val="sr-Cyrl-CS"/>
              </w:rPr>
              <w:t>са</w:t>
            </w:r>
          </w:p>
          <w:p w:rsidR="003B5761" w:rsidRPr="00B75164" w:rsidRDefault="00A41796" w:rsidP="009151A5">
            <w:pPr>
              <w:spacing w:after="0" w:line="240" w:lineRule="auto"/>
              <w:jc w:val="center"/>
              <w:rPr>
                <w:rFonts w:cs="Calibri"/>
                <w:bCs/>
                <w:color w:val="000000"/>
                <w:sz w:val="20"/>
                <w:szCs w:val="20"/>
                <w:lang w:val="sr-Cyrl-CS"/>
              </w:rPr>
            </w:pPr>
            <w:r w:rsidRPr="00B75164">
              <w:rPr>
                <w:rFonts w:cs="Calibri"/>
                <w:bCs/>
                <w:color w:val="000000"/>
                <w:sz w:val="20"/>
                <w:szCs w:val="20"/>
                <w:lang w:val="sr-Cyrl-CS"/>
              </w:rPr>
              <w:t>ПДВ</w:t>
            </w:r>
          </w:p>
        </w:tc>
      </w:tr>
      <w:tr w:rsidR="003B5761" w:rsidRPr="008C4999" w:rsidTr="00E4047A">
        <w:trPr>
          <w:cantSplit/>
          <w:trHeight w:val="614"/>
          <w:jc w:val="center"/>
        </w:trPr>
        <w:tc>
          <w:tcPr>
            <w:tcW w:w="360" w:type="dxa"/>
            <w:tcBorders>
              <w:top w:val="single" w:sz="4" w:space="0" w:color="auto"/>
              <w:left w:val="single" w:sz="8" w:space="0" w:color="auto"/>
              <w:bottom w:val="single" w:sz="4" w:space="0" w:color="auto"/>
              <w:right w:val="single" w:sz="4" w:space="0" w:color="auto"/>
            </w:tcBorders>
            <w:vAlign w:val="center"/>
          </w:tcPr>
          <w:p w:rsidR="003B5761" w:rsidRPr="008C4999" w:rsidRDefault="003B5761" w:rsidP="009151A5">
            <w:pPr>
              <w:spacing w:after="0" w:line="240" w:lineRule="auto"/>
              <w:jc w:val="center"/>
              <w:rPr>
                <w:rFonts w:ascii="Tahoma" w:hAnsi="Tahoma" w:cs="Tahoma"/>
                <w:sz w:val="16"/>
                <w:szCs w:val="16"/>
              </w:rPr>
            </w:pPr>
            <w:r w:rsidRPr="008C4999">
              <w:rPr>
                <w:rFonts w:ascii="Tahoma" w:hAnsi="Tahoma" w:cs="Tahoma"/>
                <w:sz w:val="16"/>
                <w:szCs w:val="16"/>
              </w:rPr>
              <w:t>1.</w:t>
            </w:r>
          </w:p>
        </w:tc>
        <w:tc>
          <w:tcPr>
            <w:tcW w:w="3600" w:type="dxa"/>
            <w:tcBorders>
              <w:top w:val="single" w:sz="4" w:space="0" w:color="auto"/>
              <w:left w:val="single" w:sz="4" w:space="0" w:color="auto"/>
              <w:bottom w:val="single" w:sz="4" w:space="0" w:color="auto"/>
              <w:right w:val="single" w:sz="8" w:space="0" w:color="auto"/>
            </w:tcBorders>
            <w:vAlign w:val="center"/>
          </w:tcPr>
          <w:p w:rsidR="003B5761" w:rsidRPr="008C4999" w:rsidRDefault="005E7521" w:rsidP="00A6191F">
            <w:pPr>
              <w:spacing w:after="0" w:line="240" w:lineRule="auto"/>
              <w:ind w:left="-139"/>
              <w:jc w:val="center"/>
              <w:rPr>
                <w:rFonts w:ascii="Tahoma" w:hAnsi="Tahoma" w:cs="Tahoma"/>
                <w:sz w:val="20"/>
                <w:szCs w:val="20"/>
              </w:rPr>
            </w:pPr>
            <w:r>
              <w:rPr>
                <w:rFonts w:cs="Tahoma"/>
                <w:lang w:val="sr-Cyrl-RS"/>
              </w:rPr>
              <w:t xml:space="preserve">УСЛУГА ЧИШЋЕЊА </w:t>
            </w:r>
          </w:p>
        </w:tc>
        <w:tc>
          <w:tcPr>
            <w:tcW w:w="1005" w:type="dxa"/>
            <w:tcBorders>
              <w:top w:val="single" w:sz="4" w:space="0" w:color="auto"/>
              <w:left w:val="single" w:sz="8" w:space="0" w:color="auto"/>
              <w:bottom w:val="single" w:sz="4" w:space="0" w:color="auto"/>
              <w:right w:val="single" w:sz="8" w:space="0" w:color="auto"/>
            </w:tcBorders>
            <w:vAlign w:val="center"/>
          </w:tcPr>
          <w:p w:rsidR="003B5761" w:rsidRPr="00B57A75" w:rsidRDefault="00B57A75" w:rsidP="00B57A75">
            <w:pPr>
              <w:spacing w:after="0" w:line="240" w:lineRule="auto"/>
              <w:jc w:val="center"/>
              <w:rPr>
                <w:rFonts w:ascii="Tahoma" w:hAnsi="Tahoma" w:cs="Tahoma"/>
                <w:b/>
                <w:sz w:val="18"/>
                <w:szCs w:val="18"/>
              </w:rPr>
            </w:pPr>
            <w:r>
              <w:rPr>
                <w:rFonts w:ascii="Tahoma" w:hAnsi="Tahoma" w:cs="Tahoma"/>
                <w:bCs/>
                <w:color w:val="000000"/>
                <w:sz w:val="18"/>
                <w:szCs w:val="18"/>
                <w:lang w:val="sr-Cyrl-CS"/>
              </w:rPr>
              <w:t>месец</w:t>
            </w:r>
            <w:r w:rsidRPr="00B57A75">
              <w:rPr>
                <w:rFonts w:ascii="Tahoma" w:hAnsi="Tahoma" w:cs="Tahoma"/>
                <w:b/>
                <w:bCs/>
                <w:color w:val="000000"/>
                <w:sz w:val="18"/>
                <w:szCs w:val="18"/>
                <w:lang w:val="sr-Cyrl-CS"/>
              </w:rPr>
              <w:t xml:space="preserve">  </w:t>
            </w:r>
          </w:p>
        </w:tc>
        <w:tc>
          <w:tcPr>
            <w:tcW w:w="992" w:type="dxa"/>
            <w:tcBorders>
              <w:top w:val="single" w:sz="4" w:space="0" w:color="auto"/>
              <w:left w:val="single" w:sz="8" w:space="0" w:color="auto"/>
              <w:bottom w:val="single" w:sz="4" w:space="0" w:color="auto"/>
              <w:right w:val="single" w:sz="4" w:space="0" w:color="auto"/>
            </w:tcBorders>
            <w:vAlign w:val="center"/>
          </w:tcPr>
          <w:p w:rsidR="003B5761" w:rsidRPr="00D83368" w:rsidRDefault="00A6191F" w:rsidP="00A41796">
            <w:pPr>
              <w:spacing w:after="0" w:line="240" w:lineRule="auto"/>
              <w:jc w:val="center"/>
              <w:rPr>
                <w:rFonts w:ascii="Tahoma" w:hAnsi="Tahoma" w:cs="Tahoma"/>
                <w:bCs/>
                <w:color w:val="000000"/>
                <w:sz w:val="20"/>
                <w:szCs w:val="20"/>
                <w:lang w:val="sr-Cyrl-CS"/>
              </w:rPr>
            </w:pPr>
            <w:r>
              <w:rPr>
                <w:rFonts w:ascii="Tahoma" w:hAnsi="Tahoma" w:cs="Tahoma"/>
                <w:bCs/>
                <w:color w:val="000000"/>
                <w:sz w:val="20"/>
                <w:szCs w:val="20"/>
                <w:lang w:val="sr-Cyrl-CS"/>
              </w:rPr>
              <w:t>7</w:t>
            </w:r>
          </w:p>
        </w:tc>
        <w:tc>
          <w:tcPr>
            <w:tcW w:w="1134" w:type="dxa"/>
            <w:tcBorders>
              <w:top w:val="single" w:sz="4" w:space="0" w:color="auto"/>
              <w:left w:val="single" w:sz="4" w:space="0" w:color="auto"/>
              <w:bottom w:val="single" w:sz="4" w:space="0" w:color="auto"/>
              <w:right w:val="single" w:sz="8" w:space="0" w:color="auto"/>
            </w:tcBorders>
            <w:vAlign w:val="center"/>
          </w:tcPr>
          <w:p w:rsidR="003B5761" w:rsidRPr="008C4999" w:rsidRDefault="003B5761" w:rsidP="00A41796">
            <w:pPr>
              <w:spacing w:after="0" w:line="240" w:lineRule="auto"/>
              <w:jc w:val="center"/>
              <w:rPr>
                <w:rFonts w:ascii="Tahoma" w:hAnsi="Tahoma" w:cs="Tahoma"/>
                <w:bCs/>
                <w:color w:val="000000"/>
                <w:sz w:val="20"/>
                <w:szCs w:val="20"/>
                <w:lang w:val="sr-Cyrl-RS"/>
              </w:rPr>
            </w:pPr>
          </w:p>
          <w:p w:rsidR="003B5761" w:rsidRPr="008C4999" w:rsidRDefault="003B5761" w:rsidP="00A41796">
            <w:pPr>
              <w:spacing w:after="0" w:line="240" w:lineRule="auto"/>
              <w:jc w:val="center"/>
              <w:rPr>
                <w:rFonts w:ascii="Tahoma" w:hAnsi="Tahoma" w:cs="Tahoma"/>
                <w:bCs/>
                <w:color w:val="000000"/>
                <w:sz w:val="20"/>
                <w:szCs w:val="20"/>
                <w:lang w:val="sr-Cyrl-RS"/>
              </w:rPr>
            </w:pPr>
          </w:p>
          <w:p w:rsidR="003B5761" w:rsidRPr="008C4999" w:rsidRDefault="003B5761" w:rsidP="00A41796">
            <w:pPr>
              <w:spacing w:after="0" w:line="240" w:lineRule="auto"/>
              <w:jc w:val="center"/>
              <w:rPr>
                <w:rFonts w:ascii="Tahoma" w:hAnsi="Tahoma" w:cs="Tahoma"/>
                <w:bCs/>
                <w:color w:val="000000"/>
                <w:sz w:val="20"/>
                <w:szCs w:val="20"/>
                <w:lang w:val="sr-Cyrl-RS"/>
              </w:rPr>
            </w:pPr>
          </w:p>
          <w:p w:rsidR="003B5761" w:rsidRPr="008C4999" w:rsidRDefault="003B5761" w:rsidP="00A41796">
            <w:pPr>
              <w:spacing w:after="0" w:line="240" w:lineRule="auto"/>
              <w:jc w:val="center"/>
              <w:rPr>
                <w:rFonts w:ascii="Tahoma" w:hAnsi="Tahoma" w:cs="Tahoma"/>
                <w:bCs/>
                <w:color w:val="000000"/>
                <w:sz w:val="20"/>
                <w:szCs w:val="20"/>
                <w:lang w:val="sr-Cyrl-RS"/>
              </w:rPr>
            </w:pPr>
          </w:p>
          <w:p w:rsidR="003B5761" w:rsidRPr="008C4999" w:rsidRDefault="003B5761" w:rsidP="00A41796">
            <w:pPr>
              <w:spacing w:after="0" w:line="240" w:lineRule="auto"/>
              <w:jc w:val="center"/>
              <w:rPr>
                <w:rFonts w:ascii="Tahoma" w:hAnsi="Tahoma" w:cs="Tahoma"/>
                <w:bCs/>
                <w:color w:val="000000"/>
                <w:sz w:val="20"/>
                <w:szCs w:val="20"/>
                <w:lang w:val="sr-Cyrl-RS"/>
              </w:rPr>
            </w:pPr>
          </w:p>
        </w:tc>
        <w:tc>
          <w:tcPr>
            <w:tcW w:w="1134" w:type="dxa"/>
            <w:tcBorders>
              <w:top w:val="single" w:sz="4" w:space="0" w:color="auto"/>
              <w:left w:val="single" w:sz="8" w:space="0" w:color="auto"/>
              <w:bottom w:val="single" w:sz="4" w:space="0" w:color="auto"/>
              <w:right w:val="single" w:sz="8" w:space="0" w:color="auto"/>
            </w:tcBorders>
            <w:vAlign w:val="center"/>
          </w:tcPr>
          <w:p w:rsidR="003B5761" w:rsidRPr="008C4999" w:rsidRDefault="003B5761" w:rsidP="00A41796">
            <w:pPr>
              <w:spacing w:after="0" w:line="240" w:lineRule="auto"/>
              <w:jc w:val="center"/>
              <w:rPr>
                <w:rFonts w:ascii="Tahoma" w:hAnsi="Tahoma" w:cs="Tahoma"/>
                <w:bCs/>
                <w:color w:val="000000"/>
                <w:sz w:val="20"/>
                <w:szCs w:val="20"/>
              </w:rPr>
            </w:pPr>
          </w:p>
        </w:tc>
        <w:tc>
          <w:tcPr>
            <w:tcW w:w="1134" w:type="dxa"/>
            <w:tcBorders>
              <w:top w:val="single" w:sz="4" w:space="0" w:color="auto"/>
              <w:left w:val="single" w:sz="8" w:space="0" w:color="auto"/>
              <w:bottom w:val="single" w:sz="4" w:space="0" w:color="auto"/>
              <w:right w:val="single" w:sz="8" w:space="0" w:color="auto"/>
            </w:tcBorders>
            <w:vAlign w:val="center"/>
          </w:tcPr>
          <w:p w:rsidR="003B5761" w:rsidRPr="008C4999" w:rsidRDefault="003B5761" w:rsidP="00A41796">
            <w:pPr>
              <w:spacing w:after="0" w:line="240" w:lineRule="auto"/>
              <w:jc w:val="center"/>
              <w:rPr>
                <w:rFonts w:ascii="Tahoma" w:hAnsi="Tahoma" w:cs="Tahoma"/>
                <w:bCs/>
                <w:color w:val="000000"/>
                <w:sz w:val="20"/>
                <w:szCs w:val="20"/>
              </w:rPr>
            </w:pPr>
          </w:p>
        </w:tc>
        <w:tc>
          <w:tcPr>
            <w:tcW w:w="1134" w:type="dxa"/>
            <w:tcBorders>
              <w:top w:val="single" w:sz="4" w:space="0" w:color="auto"/>
              <w:left w:val="single" w:sz="8" w:space="0" w:color="auto"/>
              <w:bottom w:val="single" w:sz="4" w:space="0" w:color="auto"/>
              <w:right w:val="single" w:sz="8" w:space="0" w:color="auto"/>
            </w:tcBorders>
            <w:vAlign w:val="center"/>
          </w:tcPr>
          <w:p w:rsidR="003B5761" w:rsidRPr="008C4999" w:rsidRDefault="003B5761" w:rsidP="00A41796">
            <w:pPr>
              <w:spacing w:after="0" w:line="240" w:lineRule="auto"/>
              <w:jc w:val="center"/>
              <w:rPr>
                <w:rFonts w:ascii="Tahoma" w:hAnsi="Tahoma" w:cs="Tahoma"/>
                <w:bCs/>
                <w:color w:val="000000"/>
                <w:sz w:val="20"/>
                <w:szCs w:val="20"/>
              </w:rPr>
            </w:pPr>
          </w:p>
        </w:tc>
      </w:tr>
    </w:tbl>
    <w:p w:rsidR="003B218F" w:rsidRPr="00D83368" w:rsidRDefault="003B218F" w:rsidP="003B5761">
      <w:pPr>
        <w:spacing w:after="0" w:line="240" w:lineRule="auto"/>
        <w:rPr>
          <w:rFonts w:cs="Tahoma"/>
          <w:lang w:val="sr-Cyrl-RS"/>
        </w:rPr>
      </w:pPr>
    </w:p>
    <w:p w:rsidR="003B5761" w:rsidRPr="00D83368" w:rsidRDefault="003B5761" w:rsidP="003B5761">
      <w:pPr>
        <w:spacing w:after="0" w:line="240" w:lineRule="auto"/>
        <w:rPr>
          <w:rFonts w:cs="Tahoma"/>
        </w:rPr>
      </w:pPr>
      <w:r w:rsidRPr="00D83368">
        <w:rPr>
          <w:rFonts w:cs="Tahoma"/>
        </w:rPr>
        <w:t>УПУТСТВО КАКО П</w:t>
      </w:r>
      <w:r w:rsidR="00D83368" w:rsidRPr="00D83368">
        <w:rPr>
          <w:rFonts w:cs="Tahoma"/>
        </w:rPr>
        <w:t>ОПУНИТИ ОБРАЗАЦ СТРУКТУРЕ ЦЕНЕ:</w:t>
      </w:r>
    </w:p>
    <w:p w:rsidR="003B5761" w:rsidRPr="00D83368" w:rsidRDefault="003B5761" w:rsidP="00761D3D">
      <w:pPr>
        <w:numPr>
          <w:ilvl w:val="0"/>
          <w:numId w:val="18"/>
        </w:numPr>
        <w:spacing w:after="0" w:line="240" w:lineRule="auto"/>
        <w:contextualSpacing/>
        <w:rPr>
          <w:rFonts w:cs="Tahoma"/>
        </w:rPr>
      </w:pPr>
      <w:r w:rsidRPr="00D83368">
        <w:rPr>
          <w:rFonts w:cs="Tahoma"/>
        </w:rPr>
        <w:t xml:space="preserve">у колону „Јединична цена по </w:t>
      </w:r>
      <w:r w:rsidR="00B57A75" w:rsidRPr="00D83368">
        <w:rPr>
          <w:rFonts w:cs="Tahoma"/>
          <w:lang w:val="sr-Cyrl-RS"/>
        </w:rPr>
        <w:t>месецу</w:t>
      </w:r>
      <w:r w:rsidR="00D83368">
        <w:rPr>
          <w:rFonts w:cs="Tahoma"/>
        </w:rPr>
        <w:t xml:space="preserve"> без ПДВ</w:t>
      </w:r>
      <w:r w:rsidRPr="00D83368">
        <w:rPr>
          <w:rFonts w:cs="Tahoma"/>
        </w:rPr>
        <w:t xml:space="preserve">“ уписати цену </w:t>
      </w:r>
      <w:r w:rsidR="00D83368" w:rsidRPr="00D83368">
        <w:rPr>
          <w:rFonts w:cs="Tahoma"/>
          <w:lang w:val="sr-Cyrl-RS"/>
        </w:rPr>
        <w:t xml:space="preserve">услуге </w:t>
      </w:r>
      <w:r w:rsidRPr="00D83368">
        <w:rPr>
          <w:rFonts w:cs="Tahoma"/>
        </w:rPr>
        <w:t xml:space="preserve">по </w:t>
      </w:r>
      <w:r w:rsidR="00B57A75" w:rsidRPr="00D83368">
        <w:rPr>
          <w:rFonts w:cs="Tahoma"/>
          <w:lang w:val="sr-Cyrl-RS"/>
        </w:rPr>
        <w:t>месецу</w:t>
      </w:r>
      <w:r w:rsidR="00D83368">
        <w:rPr>
          <w:rFonts w:cs="Tahoma"/>
        </w:rPr>
        <w:t xml:space="preserve"> без ПДВ</w:t>
      </w:r>
    </w:p>
    <w:p w:rsidR="003B5761" w:rsidRPr="00D83368" w:rsidRDefault="003B5761" w:rsidP="00761D3D">
      <w:pPr>
        <w:numPr>
          <w:ilvl w:val="0"/>
          <w:numId w:val="18"/>
        </w:numPr>
        <w:spacing w:after="0" w:line="240" w:lineRule="auto"/>
        <w:contextualSpacing/>
        <w:rPr>
          <w:rFonts w:cs="Tahoma"/>
        </w:rPr>
      </w:pPr>
      <w:r w:rsidRPr="00D83368">
        <w:rPr>
          <w:rFonts w:cs="Tahoma"/>
        </w:rPr>
        <w:t>у колону „Јединична цена по</w:t>
      </w:r>
      <w:r w:rsidR="00B57A75" w:rsidRPr="00D83368">
        <w:rPr>
          <w:rFonts w:cs="Tahoma"/>
          <w:lang w:val="sr-Cyrl-RS"/>
        </w:rPr>
        <w:t xml:space="preserve"> месецу</w:t>
      </w:r>
      <w:r w:rsidR="00D83368">
        <w:rPr>
          <w:rFonts w:cs="Tahoma"/>
        </w:rPr>
        <w:t xml:space="preserve"> са ПДВ</w:t>
      </w:r>
      <w:r w:rsidRPr="00D83368">
        <w:rPr>
          <w:rFonts w:cs="Tahoma"/>
        </w:rPr>
        <w:t xml:space="preserve">“ уписати цену по </w:t>
      </w:r>
      <w:r w:rsidR="00B57A75" w:rsidRPr="00D83368">
        <w:rPr>
          <w:rFonts w:cs="Tahoma"/>
          <w:lang w:val="sr-Cyrl-RS"/>
        </w:rPr>
        <w:t>месецу</w:t>
      </w:r>
      <w:r w:rsidR="00D83368">
        <w:rPr>
          <w:rFonts w:cs="Tahoma"/>
        </w:rPr>
        <w:t xml:space="preserve"> са ПДВ</w:t>
      </w:r>
    </w:p>
    <w:p w:rsidR="003B5761" w:rsidRPr="00D83368" w:rsidRDefault="003B5761" w:rsidP="00761D3D">
      <w:pPr>
        <w:numPr>
          <w:ilvl w:val="0"/>
          <w:numId w:val="18"/>
        </w:numPr>
        <w:spacing w:after="0" w:line="240" w:lineRule="auto"/>
        <w:contextualSpacing/>
        <w:jc w:val="both"/>
        <w:rPr>
          <w:rFonts w:cs="Tahoma"/>
        </w:rPr>
      </w:pPr>
      <w:r w:rsidRPr="00D83368">
        <w:rPr>
          <w:rFonts w:cs="Tahoma"/>
        </w:rPr>
        <w:t xml:space="preserve">у колону „Укупна цена </w:t>
      </w:r>
      <w:r w:rsidR="00B57A75" w:rsidRPr="00D83368">
        <w:rPr>
          <w:rFonts w:cs="Tahoma"/>
          <w:lang w:val="sr-Cyrl-RS"/>
        </w:rPr>
        <w:t xml:space="preserve">за </w:t>
      </w:r>
      <w:r w:rsidR="00A6191F">
        <w:rPr>
          <w:rFonts w:cs="Tahoma"/>
          <w:lang w:val="sr-Cyrl-RS"/>
        </w:rPr>
        <w:t>7</w:t>
      </w:r>
      <w:r w:rsidR="00B57A75" w:rsidRPr="00D83368">
        <w:rPr>
          <w:rFonts w:cs="Tahoma"/>
          <w:lang w:val="sr-Cyrl-RS"/>
        </w:rPr>
        <w:t xml:space="preserve"> месеци </w:t>
      </w:r>
      <w:r w:rsidR="00D83368">
        <w:rPr>
          <w:rFonts w:cs="Tahoma"/>
        </w:rPr>
        <w:t>без ПДВ</w:t>
      </w:r>
      <w:r w:rsidRPr="00D83368">
        <w:rPr>
          <w:rFonts w:cs="Tahoma"/>
        </w:rPr>
        <w:t>“ уписати износ који се добије множењем броја из колоне „</w:t>
      </w:r>
      <w:r w:rsidR="00B57A75" w:rsidRPr="00D83368">
        <w:rPr>
          <w:rFonts w:cs="Tahoma"/>
          <w:lang w:val="sr-Cyrl-RS"/>
        </w:rPr>
        <w:t xml:space="preserve">Укупно </w:t>
      </w:r>
      <w:r w:rsidR="00B57A75" w:rsidRPr="00D83368">
        <w:rPr>
          <w:rFonts w:cs="Tahoma"/>
          <w:bCs/>
        </w:rPr>
        <w:t>месеци</w:t>
      </w:r>
      <w:r w:rsidRPr="00D83368">
        <w:rPr>
          <w:rFonts w:cs="Tahoma"/>
        </w:rPr>
        <w:t xml:space="preserve"> “ са бројем из колоне „Јединична цена по </w:t>
      </w:r>
      <w:r w:rsidR="00B57A75" w:rsidRPr="00D83368">
        <w:rPr>
          <w:rFonts w:cs="Tahoma"/>
          <w:lang w:val="sr-Cyrl-RS"/>
        </w:rPr>
        <w:t>месецу</w:t>
      </w:r>
      <w:r w:rsidR="00D83368">
        <w:rPr>
          <w:rFonts w:cs="Tahoma"/>
        </w:rPr>
        <w:t xml:space="preserve"> без ПДВ“</w:t>
      </w:r>
    </w:p>
    <w:p w:rsidR="003B5761" w:rsidRPr="00D83368" w:rsidRDefault="003B5761" w:rsidP="00761D3D">
      <w:pPr>
        <w:numPr>
          <w:ilvl w:val="0"/>
          <w:numId w:val="18"/>
        </w:numPr>
        <w:spacing w:after="0" w:line="240" w:lineRule="auto"/>
        <w:contextualSpacing/>
        <w:jc w:val="both"/>
        <w:rPr>
          <w:rFonts w:cs="Tahoma"/>
        </w:rPr>
      </w:pPr>
      <w:r w:rsidRPr="00D83368">
        <w:rPr>
          <w:rFonts w:cs="Tahoma"/>
        </w:rPr>
        <w:t xml:space="preserve">у колону „Укупна цена </w:t>
      </w:r>
      <w:r w:rsidR="00B57A75" w:rsidRPr="00D83368">
        <w:rPr>
          <w:rFonts w:cs="Tahoma"/>
          <w:lang w:val="sr-Cyrl-RS"/>
        </w:rPr>
        <w:t xml:space="preserve">за </w:t>
      </w:r>
      <w:r w:rsidR="00A6191F">
        <w:rPr>
          <w:rFonts w:cs="Tahoma"/>
          <w:lang w:val="sr-Cyrl-RS"/>
        </w:rPr>
        <w:t>7</w:t>
      </w:r>
      <w:r w:rsidR="00B57A75" w:rsidRPr="00D83368">
        <w:rPr>
          <w:rFonts w:cs="Tahoma"/>
          <w:lang w:val="sr-Cyrl-RS"/>
        </w:rPr>
        <w:t xml:space="preserve"> месеци </w:t>
      </w:r>
      <w:r w:rsidR="00D83368">
        <w:rPr>
          <w:rFonts w:cs="Tahoma"/>
        </w:rPr>
        <w:t>са ПДВ</w:t>
      </w:r>
      <w:r w:rsidRPr="00D83368">
        <w:rPr>
          <w:rFonts w:cs="Tahoma"/>
        </w:rPr>
        <w:t>“ уписати износ који се добије множењем броја из колоне „</w:t>
      </w:r>
      <w:r w:rsidR="00B57A75" w:rsidRPr="00D83368">
        <w:rPr>
          <w:rFonts w:cs="Tahoma"/>
          <w:lang w:val="sr-Cyrl-RS"/>
        </w:rPr>
        <w:t xml:space="preserve">Укупно </w:t>
      </w:r>
      <w:r w:rsidR="00B57A75" w:rsidRPr="00D83368">
        <w:rPr>
          <w:rFonts w:cs="Tahoma"/>
          <w:bCs/>
        </w:rPr>
        <w:t>месеци</w:t>
      </w:r>
      <w:r w:rsidRPr="00D83368">
        <w:rPr>
          <w:rFonts w:cs="Tahoma"/>
        </w:rPr>
        <w:t xml:space="preserve"> “ са бројем из колоне „Јединична цена по </w:t>
      </w:r>
      <w:r w:rsidR="00B57A75" w:rsidRPr="00D83368">
        <w:rPr>
          <w:rFonts w:cs="Tahoma"/>
          <w:lang w:val="sr-Cyrl-RS"/>
        </w:rPr>
        <w:t>месецу</w:t>
      </w:r>
      <w:r w:rsidR="00D83368">
        <w:rPr>
          <w:rFonts w:cs="Tahoma"/>
        </w:rPr>
        <w:t xml:space="preserve"> са ПДВ</w:t>
      </w:r>
      <w:r w:rsidR="00D83368">
        <w:rPr>
          <w:rFonts w:cs="Tahoma"/>
          <w:lang w:val="sr-Cyrl-RS"/>
        </w:rPr>
        <w:t>.</w:t>
      </w:r>
    </w:p>
    <w:p w:rsidR="003B5761" w:rsidRPr="00B57A75" w:rsidRDefault="003B5761" w:rsidP="003B5761">
      <w:pPr>
        <w:spacing w:after="0" w:line="240" w:lineRule="auto"/>
        <w:jc w:val="both"/>
        <w:rPr>
          <w:rFonts w:cs="Calibri"/>
          <w:color w:val="FF0000"/>
          <w:lang w:val="sr-Cyrl-CS"/>
        </w:rPr>
      </w:pPr>
    </w:p>
    <w:p w:rsidR="0099210F" w:rsidRPr="008C4999" w:rsidRDefault="0099210F" w:rsidP="00273A2F">
      <w:pPr>
        <w:framePr w:w="14317" w:wrap="auto" w:hAnchor="text" w:x="630"/>
        <w:tabs>
          <w:tab w:val="left" w:pos="540"/>
        </w:tabs>
        <w:jc w:val="both"/>
        <w:rPr>
          <w:rFonts w:cs="Tahoma"/>
          <w:lang w:val="sr-Cyrl-RS"/>
        </w:rPr>
      </w:pPr>
    </w:p>
    <w:p w:rsidR="003B5761" w:rsidRPr="008C4999" w:rsidRDefault="003B5761" w:rsidP="00273A2F">
      <w:pPr>
        <w:framePr w:w="14317" w:wrap="auto" w:hAnchor="text" w:x="630"/>
        <w:tabs>
          <w:tab w:val="left" w:pos="540"/>
        </w:tabs>
        <w:jc w:val="both"/>
        <w:rPr>
          <w:rFonts w:cs="Tahoma"/>
          <w:lang w:val="sr-Cyrl-RS"/>
        </w:rPr>
        <w:sectPr w:rsidR="003B5761" w:rsidRPr="008C4999" w:rsidSect="003B5761">
          <w:pgSz w:w="11907" w:h="16839" w:code="9"/>
          <w:pgMar w:top="1418" w:right="811" w:bottom="357" w:left="1134" w:header="709" w:footer="0" w:gutter="0"/>
          <w:cols w:space="708"/>
          <w:docGrid w:linePitch="360"/>
        </w:sectPr>
      </w:pPr>
    </w:p>
    <w:p w:rsidR="0096636B" w:rsidRPr="008C4999" w:rsidRDefault="009F51E5" w:rsidP="00941A3B">
      <w:pPr>
        <w:tabs>
          <w:tab w:val="left" w:pos="540"/>
        </w:tabs>
        <w:rPr>
          <w:rFonts w:cs="Tahoma"/>
          <w:lang w:val="sr-Cyrl-RS"/>
        </w:rPr>
      </w:pPr>
      <w:r w:rsidRPr="008C4999">
        <w:rPr>
          <w:rFonts w:cs="Tahoma"/>
          <w:b/>
          <w:lang w:val="sr-Latn-BA"/>
        </w:rPr>
        <w:lastRenderedPageBreak/>
        <w:t>V</w:t>
      </w:r>
      <w:r w:rsidR="004A4618" w:rsidRPr="008C4999">
        <w:rPr>
          <w:rFonts w:cs="Tahoma"/>
          <w:b/>
          <w:lang w:val="sr-Latn-BA"/>
        </w:rPr>
        <w:t>II</w:t>
      </w:r>
      <w:r w:rsidR="00044C22" w:rsidRPr="008C4999">
        <w:rPr>
          <w:rFonts w:cs="Tahoma"/>
          <w:b/>
          <w:lang w:val="sr-Latn-BA"/>
        </w:rPr>
        <w:t>I</w:t>
      </w:r>
      <w:r w:rsidR="00941A3B" w:rsidRPr="008C4999">
        <w:rPr>
          <w:rFonts w:cs="Tahoma"/>
          <w:b/>
        </w:rPr>
        <w:t xml:space="preserve">                                                                                                                        </w:t>
      </w:r>
      <w:r w:rsidR="004A4618" w:rsidRPr="008C4999">
        <w:rPr>
          <w:rFonts w:cs="Tahoma"/>
          <w:b/>
          <w:lang w:val="sr-Latn-BA"/>
        </w:rPr>
        <w:t xml:space="preserve"> </w:t>
      </w:r>
      <w:r w:rsidR="00C06789" w:rsidRPr="008C4999">
        <w:rPr>
          <w:rFonts w:cs="Tahoma"/>
          <w:b/>
          <w:lang w:val="sr-Cyrl-RS"/>
        </w:rPr>
        <w:tab/>
      </w:r>
      <w:r w:rsidR="00C06789" w:rsidRPr="008C4999">
        <w:rPr>
          <w:rFonts w:cs="Tahoma"/>
          <w:b/>
          <w:lang w:val="sr-Cyrl-RS"/>
        </w:rPr>
        <w:tab/>
      </w:r>
      <w:r w:rsidR="00C06789" w:rsidRPr="008C4999">
        <w:rPr>
          <w:rFonts w:cs="Tahoma"/>
          <w:b/>
          <w:lang w:val="sr-Cyrl-RS"/>
        </w:rPr>
        <w:tab/>
        <w:t xml:space="preserve">  </w:t>
      </w:r>
      <w:r w:rsidR="00D82676" w:rsidRPr="008C4999">
        <w:rPr>
          <w:rFonts w:cs="Tahoma"/>
        </w:rPr>
        <w:t xml:space="preserve">ОБРАЗАЦ </w:t>
      </w:r>
      <w:r w:rsidR="00D82676" w:rsidRPr="008C4999">
        <w:rPr>
          <w:rFonts w:cs="Tahoma"/>
          <w:lang w:val="sr-Cyrl-RS"/>
        </w:rPr>
        <w:t>3</w:t>
      </w:r>
    </w:p>
    <w:p w:rsidR="0094641D" w:rsidRDefault="00A6191F" w:rsidP="00AC048A">
      <w:pPr>
        <w:pStyle w:val="ListParagraph"/>
        <w:spacing w:after="0" w:line="240" w:lineRule="auto"/>
        <w:ind w:left="0"/>
        <w:jc w:val="center"/>
        <w:rPr>
          <w:rFonts w:cs="Tahoma"/>
          <w:lang w:val="sr-Cyrl-RS"/>
        </w:rPr>
      </w:pPr>
      <w:r w:rsidRPr="00A6191F">
        <w:rPr>
          <w:rFonts w:cs="Tahoma"/>
          <w:lang w:val="sr-Cyrl-RS"/>
        </w:rPr>
        <w:t>УСЛУГА ЧИШЋЕЊА ПОСЛОВНИХ ПРОСТОРИЈА ОДЕЉЕЊА ДРЖАВНОГ ПРАВОБРАНИЛАШТВА У ЗРЕЊАНИНУ</w:t>
      </w:r>
    </w:p>
    <w:p w:rsidR="00A6191F" w:rsidRPr="008C4999" w:rsidRDefault="00A6191F" w:rsidP="00AC048A">
      <w:pPr>
        <w:pStyle w:val="ListParagraph"/>
        <w:spacing w:after="0" w:line="240" w:lineRule="auto"/>
        <w:ind w:left="0"/>
        <w:jc w:val="center"/>
        <w:rPr>
          <w:rFonts w:cs="Tahoma"/>
          <w:lang w:val="sr-Cyrl-RS"/>
        </w:rPr>
      </w:pPr>
      <w:r>
        <w:rPr>
          <w:rFonts w:cs="Tahoma"/>
          <w:lang w:val="sr-Cyrl-RS"/>
        </w:rPr>
        <w:t>јнмв15/19</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1"/>
      </w:tblGrid>
      <w:tr w:rsidR="00CD4413" w:rsidRPr="008C4999" w:rsidTr="00E2695C">
        <w:tc>
          <w:tcPr>
            <w:tcW w:w="9620" w:type="dxa"/>
            <w:shd w:val="clear" w:color="auto" w:fill="D9D9D9"/>
          </w:tcPr>
          <w:p w:rsidR="00CD4413" w:rsidRPr="008C4999" w:rsidRDefault="00FF55A3" w:rsidP="00E2695C">
            <w:pPr>
              <w:tabs>
                <w:tab w:val="left" w:pos="540"/>
              </w:tabs>
              <w:spacing w:after="0" w:line="240" w:lineRule="auto"/>
              <w:jc w:val="center"/>
              <w:rPr>
                <w:rFonts w:cs="Tahoma"/>
                <w:b/>
              </w:rPr>
            </w:pPr>
            <w:r w:rsidRPr="008C4999">
              <w:rPr>
                <w:rFonts w:cs="Tahoma"/>
                <w:b/>
              </w:rPr>
              <w:t>ИЗЈАВА ПОНУЂАЧА О ИСПУЊЕН</w:t>
            </w:r>
            <w:r w:rsidR="00037300" w:rsidRPr="008C4999">
              <w:rPr>
                <w:rFonts w:cs="Tahoma"/>
                <w:b/>
              </w:rPr>
              <w:t>ОСТИ УСЛОВА ИЗ ЧЛАНА 75.</w:t>
            </w:r>
            <w:r w:rsidR="001B0563" w:rsidRPr="008C4999">
              <w:rPr>
                <w:rFonts w:cs="Tahoma"/>
                <w:b/>
                <w:lang w:val="sr-Cyrl-RS"/>
              </w:rPr>
              <w:t xml:space="preserve"> </w:t>
            </w:r>
            <w:r w:rsidRPr="008C4999">
              <w:rPr>
                <w:rFonts w:cs="Tahoma"/>
                <w:b/>
              </w:rPr>
              <w:t>ЗАКОНА</w:t>
            </w:r>
          </w:p>
        </w:tc>
      </w:tr>
      <w:tr w:rsidR="00CD4413" w:rsidRPr="008C4999" w:rsidTr="00E2695C">
        <w:tc>
          <w:tcPr>
            <w:tcW w:w="9620" w:type="dxa"/>
            <w:shd w:val="clear" w:color="auto" w:fill="auto"/>
          </w:tcPr>
          <w:p w:rsidR="00CD4413" w:rsidRPr="008C4999" w:rsidRDefault="00FF55A3" w:rsidP="00E2695C">
            <w:pPr>
              <w:tabs>
                <w:tab w:val="left" w:pos="540"/>
              </w:tabs>
              <w:spacing w:after="0" w:line="240" w:lineRule="auto"/>
              <w:jc w:val="center"/>
              <w:rPr>
                <w:rFonts w:cs="Tahoma"/>
              </w:rPr>
            </w:pPr>
            <w:r w:rsidRPr="008C4999">
              <w:rPr>
                <w:rFonts w:cs="Tahoma"/>
              </w:rPr>
              <w:t>У складу са чланом 77. Став 4. Закона, под пуном материјалном и кривичном одговорношћу, као овлашћено лице понуђача, дајем следећу</w:t>
            </w:r>
          </w:p>
          <w:p w:rsidR="00FF55A3" w:rsidRPr="008C4999" w:rsidRDefault="00FF55A3" w:rsidP="00E2695C">
            <w:pPr>
              <w:tabs>
                <w:tab w:val="left" w:pos="540"/>
              </w:tabs>
              <w:spacing w:after="0" w:line="240" w:lineRule="auto"/>
              <w:jc w:val="center"/>
              <w:rPr>
                <w:rFonts w:cs="Tahoma"/>
              </w:rPr>
            </w:pPr>
          </w:p>
          <w:p w:rsidR="00FF55A3" w:rsidRPr="008C4999" w:rsidRDefault="00FF55A3" w:rsidP="00E2695C">
            <w:pPr>
              <w:tabs>
                <w:tab w:val="left" w:pos="540"/>
              </w:tabs>
              <w:spacing w:after="0" w:line="240" w:lineRule="auto"/>
              <w:jc w:val="center"/>
              <w:rPr>
                <w:rFonts w:cs="Tahoma"/>
                <w:b/>
              </w:rPr>
            </w:pPr>
            <w:r w:rsidRPr="008C4999">
              <w:rPr>
                <w:rFonts w:cs="Tahoma"/>
                <w:b/>
              </w:rPr>
              <w:t>ИЗЈАВУ</w:t>
            </w:r>
          </w:p>
          <w:p w:rsidR="00FF55A3" w:rsidRPr="008C4999" w:rsidRDefault="00FF55A3" w:rsidP="00E2695C">
            <w:pPr>
              <w:tabs>
                <w:tab w:val="left" w:pos="540"/>
              </w:tabs>
              <w:spacing w:after="0" w:line="240" w:lineRule="auto"/>
              <w:jc w:val="center"/>
              <w:rPr>
                <w:rFonts w:cs="Tahoma"/>
                <w:b/>
              </w:rPr>
            </w:pPr>
          </w:p>
          <w:p w:rsidR="00A6191F" w:rsidRDefault="00FF55A3" w:rsidP="00A6191F">
            <w:pPr>
              <w:pStyle w:val="ListParagraph"/>
              <w:spacing w:after="0" w:line="240" w:lineRule="auto"/>
              <w:ind w:left="0"/>
              <w:jc w:val="center"/>
              <w:rPr>
                <w:rFonts w:cs="Tahoma"/>
                <w:lang w:val="sr-Cyrl-RS"/>
              </w:rPr>
            </w:pPr>
            <w:r w:rsidRPr="008C4999">
              <w:rPr>
                <w:rFonts w:cs="Tahoma"/>
              </w:rPr>
              <w:t xml:space="preserve">да Понуђач ______________________________________________ </w:t>
            </w:r>
            <w:r w:rsidRPr="008C4999">
              <w:rPr>
                <w:rFonts w:cs="Tahoma"/>
                <w:i/>
              </w:rPr>
              <w:t>(навести назив понуђача</w:t>
            </w:r>
            <w:r w:rsidRPr="008C4999">
              <w:rPr>
                <w:rFonts w:cs="Tahoma"/>
              </w:rPr>
              <w:t>) испуњава све услове из чл</w:t>
            </w:r>
            <w:r w:rsidR="00037300" w:rsidRPr="008C4999">
              <w:rPr>
                <w:rFonts w:cs="Tahoma"/>
                <w:lang w:val="sr-Cyrl-RS"/>
              </w:rPr>
              <w:t>ана</w:t>
            </w:r>
            <w:r w:rsidR="00DF462E" w:rsidRPr="008C4999">
              <w:rPr>
                <w:rFonts w:cs="Tahoma"/>
                <w:lang w:val="sr-Cyrl-RS"/>
              </w:rPr>
              <w:t xml:space="preserve"> </w:t>
            </w:r>
            <w:r w:rsidRPr="008C4999">
              <w:rPr>
                <w:rFonts w:cs="Tahoma"/>
              </w:rPr>
              <w:t>75</w:t>
            </w:r>
            <w:r w:rsidR="00DF462E" w:rsidRPr="008C4999">
              <w:rPr>
                <w:rFonts w:cs="Tahoma"/>
                <w:lang w:val="sr-Cyrl-RS"/>
              </w:rPr>
              <w:t>.</w:t>
            </w:r>
            <w:r w:rsidRPr="008C4999">
              <w:rPr>
                <w:rFonts w:cs="Tahoma"/>
              </w:rPr>
              <w:t xml:space="preserve"> Закона, односно услове дефинисане Конкурсном документацијом, за учешће у поступку јавне набавке мале вредности</w:t>
            </w:r>
            <w:r w:rsidR="00D44B00" w:rsidRPr="008C4999">
              <w:rPr>
                <w:rFonts w:cs="Tahoma"/>
              </w:rPr>
              <w:t xml:space="preserve"> </w:t>
            </w:r>
            <w:r w:rsidRPr="008C4999">
              <w:rPr>
                <w:rFonts w:cs="Tahoma"/>
              </w:rPr>
              <w:t>-</w:t>
            </w:r>
            <w:r w:rsidRPr="008C4999">
              <w:rPr>
                <w:rFonts w:cs="Tahoma"/>
                <w:b/>
              </w:rPr>
              <w:t xml:space="preserve"> </w:t>
            </w:r>
            <w:r w:rsidR="00A6191F" w:rsidRPr="00A6191F">
              <w:rPr>
                <w:rFonts w:cs="Tahoma"/>
                <w:lang w:val="sr-Cyrl-RS"/>
              </w:rPr>
              <w:t>УСЛУГА ЧИШЋЕЊА ПОСЛОВНИХ ПРОСТОРИЈА ОДЕЉЕЊА ДРЖАВНОГ ПРАВОБРАНИЛАШТВА У ЗРЕЊАНИНУ</w:t>
            </w:r>
          </w:p>
          <w:p w:rsidR="00FF55A3" w:rsidRPr="00A6191F" w:rsidRDefault="00A6191F" w:rsidP="00A6191F">
            <w:pPr>
              <w:pStyle w:val="ListParagraph"/>
              <w:spacing w:after="0" w:line="240" w:lineRule="auto"/>
              <w:ind w:left="0"/>
              <w:jc w:val="center"/>
              <w:rPr>
                <w:rFonts w:cs="Tahoma"/>
                <w:lang w:val="sr-Cyrl-RS"/>
              </w:rPr>
            </w:pPr>
            <w:r>
              <w:rPr>
                <w:rFonts w:cs="Tahoma"/>
                <w:lang w:val="sr-Cyrl-RS"/>
              </w:rPr>
              <w:t>ј</w:t>
            </w:r>
            <w:r>
              <w:rPr>
                <w:rFonts w:cs="Tahoma"/>
                <w:lang w:val="sr-Cyrl-RS"/>
              </w:rPr>
              <w:t>нмв15/19</w:t>
            </w:r>
            <w:r w:rsidR="00D44B00" w:rsidRPr="008C4999">
              <w:rPr>
                <w:rFonts w:cs="Tahoma"/>
              </w:rPr>
              <w:t xml:space="preserve">, </w:t>
            </w:r>
            <w:r w:rsidR="00FF55A3" w:rsidRPr="008C4999">
              <w:rPr>
                <w:rFonts w:cs="Tahoma"/>
              </w:rPr>
              <w:t>и то:</w:t>
            </w:r>
          </w:p>
          <w:p w:rsidR="007C3E27" w:rsidRPr="008C4999" w:rsidRDefault="007C3E27" w:rsidP="00E2695C">
            <w:pPr>
              <w:spacing w:after="0" w:line="240" w:lineRule="auto"/>
              <w:jc w:val="both"/>
              <w:rPr>
                <w:rFonts w:cs="Tahoma"/>
                <w:lang w:val="sr-Cyrl-RS"/>
              </w:rPr>
            </w:pPr>
          </w:p>
          <w:p w:rsidR="00161A3D" w:rsidRPr="008C4999" w:rsidRDefault="00703907" w:rsidP="00220D7D">
            <w:pPr>
              <w:pStyle w:val="ListParagraph"/>
              <w:numPr>
                <w:ilvl w:val="0"/>
                <w:numId w:val="4"/>
              </w:numPr>
              <w:spacing w:after="0" w:line="240" w:lineRule="auto"/>
              <w:jc w:val="both"/>
              <w:rPr>
                <w:rFonts w:cs="Tahoma"/>
              </w:rPr>
            </w:pPr>
            <w:r w:rsidRPr="008C4999">
              <w:rPr>
                <w:rFonts w:cs="Tahoma"/>
              </w:rPr>
              <w:t>д</w:t>
            </w:r>
            <w:r w:rsidR="00CD6751" w:rsidRPr="008C4999">
              <w:rPr>
                <w:rFonts w:cs="Tahoma"/>
              </w:rPr>
              <w:t>а сам</w:t>
            </w:r>
            <w:r w:rsidR="00161A3D" w:rsidRPr="008C4999">
              <w:rPr>
                <w:rFonts w:cs="Tahoma"/>
              </w:rPr>
              <w:t xml:space="preserve"> регистрован код надлежног органа, тј.</w:t>
            </w:r>
            <w:r w:rsidR="00037300" w:rsidRPr="008C4999">
              <w:rPr>
                <w:rFonts w:cs="Tahoma"/>
                <w:lang w:val="sr-Cyrl-RS"/>
              </w:rPr>
              <w:t xml:space="preserve"> </w:t>
            </w:r>
            <w:r w:rsidR="00161A3D" w:rsidRPr="008C4999">
              <w:rPr>
                <w:rFonts w:cs="Tahoma"/>
              </w:rPr>
              <w:t>уписан у одговарајући регистар</w:t>
            </w:r>
          </w:p>
          <w:p w:rsidR="00161A3D" w:rsidRPr="008C4999" w:rsidRDefault="00CD6751" w:rsidP="00037300">
            <w:pPr>
              <w:pStyle w:val="ListParagraph"/>
              <w:numPr>
                <w:ilvl w:val="0"/>
                <w:numId w:val="4"/>
              </w:numPr>
              <w:spacing w:after="0" w:line="240" w:lineRule="auto"/>
              <w:ind w:left="720" w:hanging="300"/>
              <w:jc w:val="both"/>
              <w:rPr>
                <w:rFonts w:cs="Tahoma"/>
              </w:rPr>
            </w:pPr>
            <w:r w:rsidRPr="008C4999">
              <w:rPr>
                <w:rFonts w:cs="Tahoma"/>
              </w:rPr>
              <w:t>да ја и мој</w:t>
            </w:r>
            <w:r w:rsidR="003C7F9B" w:rsidRPr="008C4999">
              <w:rPr>
                <w:rFonts w:cs="Tahoma"/>
              </w:rPr>
              <w:t xml:space="preserve"> законски заступник нисмо</w:t>
            </w:r>
            <w:r w:rsidR="00161A3D" w:rsidRPr="008C4999">
              <w:rPr>
                <w:rFonts w:cs="Tahoma"/>
              </w:rPr>
              <w:t xml:space="preserve"> осуђиван</w:t>
            </w:r>
            <w:r w:rsidR="003C7F9B" w:rsidRPr="008C4999">
              <w:rPr>
                <w:rFonts w:cs="Tahoma"/>
              </w:rPr>
              <w:t>и</w:t>
            </w:r>
            <w:r w:rsidR="00161A3D" w:rsidRPr="008C4999">
              <w:rPr>
                <w:rFonts w:cs="Tahoma"/>
              </w:rPr>
              <w:t xml:space="preserve"> за неко од крив</w:t>
            </w:r>
            <w:r w:rsidR="00703907" w:rsidRPr="008C4999">
              <w:rPr>
                <w:rFonts w:cs="Tahoma"/>
              </w:rPr>
              <w:t>и</w:t>
            </w:r>
            <w:r w:rsidR="00161A3D" w:rsidRPr="008C4999">
              <w:rPr>
                <w:rFonts w:cs="Tahoma"/>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1E625D" w:rsidRPr="008C4999" w:rsidRDefault="00CD6751" w:rsidP="00037300">
            <w:pPr>
              <w:pStyle w:val="ListParagraph"/>
              <w:numPr>
                <w:ilvl w:val="0"/>
                <w:numId w:val="4"/>
              </w:numPr>
              <w:spacing w:after="0" w:line="240" w:lineRule="auto"/>
              <w:ind w:left="720" w:hanging="300"/>
              <w:jc w:val="both"/>
              <w:rPr>
                <w:rFonts w:cs="Tahoma"/>
              </w:rPr>
            </w:pPr>
            <w:r w:rsidRPr="008C4999">
              <w:rPr>
                <w:rFonts w:cs="Tahoma"/>
              </w:rPr>
              <w:t>да сам</w:t>
            </w:r>
            <w:r w:rsidR="00161A3D" w:rsidRPr="008C4999">
              <w:rPr>
                <w:rFonts w:cs="Tahoma"/>
              </w:rPr>
              <w:t xml:space="preserve">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tc>
      </w:tr>
      <w:tr w:rsidR="00CD4413" w:rsidRPr="008C4999" w:rsidTr="00E2695C">
        <w:tc>
          <w:tcPr>
            <w:tcW w:w="9620" w:type="dxa"/>
            <w:shd w:val="clear" w:color="auto" w:fill="auto"/>
          </w:tcPr>
          <w:p w:rsidR="00287735" w:rsidRPr="008C4999" w:rsidRDefault="00287735" w:rsidP="00E2695C">
            <w:pPr>
              <w:tabs>
                <w:tab w:val="left" w:pos="540"/>
              </w:tabs>
              <w:spacing w:after="0" w:line="240" w:lineRule="auto"/>
              <w:jc w:val="both"/>
              <w:rPr>
                <w:rFonts w:cs="Tahoma"/>
                <w:lang w:val="sr-Cyrl-RS"/>
              </w:rPr>
            </w:pPr>
          </w:p>
          <w:p w:rsidR="00287735" w:rsidRPr="008C4999" w:rsidRDefault="00287735" w:rsidP="00E2695C">
            <w:pPr>
              <w:tabs>
                <w:tab w:val="left" w:pos="540"/>
              </w:tabs>
              <w:spacing w:after="0" w:line="240" w:lineRule="auto"/>
              <w:jc w:val="both"/>
              <w:rPr>
                <w:rFonts w:cs="Tahoma"/>
              </w:rPr>
            </w:pPr>
            <w:r w:rsidRPr="008C4999">
              <w:rPr>
                <w:rFonts w:cs="Tahoma"/>
              </w:rPr>
              <w:t xml:space="preserve">                                                                                              </w:t>
            </w:r>
            <w:r w:rsidR="00C81A66" w:rsidRPr="008C4999">
              <w:rPr>
                <w:rFonts w:cs="Tahoma"/>
                <w:lang w:val="sr-Cyrl-RS"/>
              </w:rPr>
              <w:t xml:space="preserve">            </w:t>
            </w:r>
            <w:r w:rsidR="00AC048A" w:rsidRPr="008C4999">
              <w:rPr>
                <w:rFonts w:cs="Tahoma"/>
                <w:lang w:val="sr-Cyrl-RS"/>
              </w:rPr>
              <w:t xml:space="preserve">  </w:t>
            </w:r>
            <w:r w:rsidR="00C81A66" w:rsidRPr="008C4999">
              <w:rPr>
                <w:rFonts w:cs="Tahoma"/>
                <w:lang w:val="sr-Cyrl-RS"/>
              </w:rPr>
              <w:t xml:space="preserve">        </w:t>
            </w:r>
            <w:r w:rsidR="00AC048A" w:rsidRPr="008C4999">
              <w:rPr>
                <w:rFonts w:cs="Tahoma"/>
                <w:lang w:val="sr-Cyrl-RS"/>
              </w:rPr>
              <w:t xml:space="preserve"> </w:t>
            </w:r>
            <w:r w:rsidRPr="008C4999">
              <w:rPr>
                <w:rFonts w:cs="Tahoma"/>
              </w:rPr>
              <w:t>Потпис овлашћеног лица</w:t>
            </w:r>
          </w:p>
          <w:p w:rsidR="00287735" w:rsidRPr="008C4999" w:rsidRDefault="00287735" w:rsidP="00E2695C">
            <w:pPr>
              <w:tabs>
                <w:tab w:val="left" w:pos="540"/>
              </w:tabs>
              <w:spacing w:after="0" w:line="240" w:lineRule="auto"/>
              <w:jc w:val="both"/>
              <w:rPr>
                <w:rFonts w:cs="Tahoma"/>
                <w:b/>
              </w:rPr>
            </w:pPr>
            <w:r w:rsidRPr="008C4999">
              <w:rPr>
                <w:rFonts w:cs="Tahoma"/>
              </w:rPr>
              <w:t xml:space="preserve">                                                                 </w:t>
            </w:r>
            <w:r w:rsidR="00A6191F">
              <w:rPr>
                <w:rFonts w:cs="Tahoma"/>
                <w:lang w:val="sr-Cyrl-RS"/>
              </w:rPr>
              <w:t xml:space="preserve">                          </w:t>
            </w:r>
            <w:r w:rsidRPr="008C4999">
              <w:rPr>
                <w:rFonts w:cs="Tahoma"/>
              </w:rPr>
              <w:t xml:space="preserve">                  _________________________</w:t>
            </w:r>
            <w:r w:rsidRPr="008C4999">
              <w:rPr>
                <w:rFonts w:cs="Tahoma"/>
                <w:b/>
              </w:rPr>
              <w:t xml:space="preserve">                                                                                    </w:t>
            </w:r>
          </w:p>
          <w:p w:rsidR="00287735" w:rsidRPr="008C4999" w:rsidRDefault="00287735" w:rsidP="00E2695C">
            <w:pPr>
              <w:tabs>
                <w:tab w:val="left" w:pos="540"/>
              </w:tabs>
              <w:spacing w:after="0" w:line="240" w:lineRule="auto"/>
              <w:jc w:val="both"/>
              <w:rPr>
                <w:rFonts w:cs="Tahoma"/>
                <w:lang w:val="sr-Cyrl-RS"/>
              </w:rPr>
            </w:pPr>
          </w:p>
        </w:tc>
      </w:tr>
      <w:tr w:rsidR="00CD4413" w:rsidRPr="008C4999" w:rsidTr="00E2695C">
        <w:tc>
          <w:tcPr>
            <w:tcW w:w="9620" w:type="dxa"/>
            <w:shd w:val="clear" w:color="auto" w:fill="auto"/>
          </w:tcPr>
          <w:p w:rsidR="00287735" w:rsidRPr="008C4999" w:rsidRDefault="00287735" w:rsidP="00E2695C">
            <w:pPr>
              <w:tabs>
                <w:tab w:val="left" w:pos="540"/>
              </w:tabs>
              <w:spacing w:after="0" w:line="240" w:lineRule="auto"/>
              <w:jc w:val="both"/>
              <w:rPr>
                <w:rFonts w:cs="Tahoma"/>
                <w:b/>
              </w:rPr>
            </w:pPr>
            <w:r w:rsidRPr="008C4999">
              <w:rPr>
                <w:rFonts w:cs="Tahoma"/>
                <w:b/>
              </w:rPr>
              <w:t>Напомена:</w:t>
            </w:r>
          </w:p>
          <w:p w:rsidR="00CD4413" w:rsidRPr="008C4999" w:rsidRDefault="00287735" w:rsidP="00A6191F">
            <w:pPr>
              <w:tabs>
                <w:tab w:val="left" w:pos="540"/>
              </w:tabs>
              <w:spacing w:after="0" w:line="240" w:lineRule="auto"/>
              <w:jc w:val="both"/>
              <w:rPr>
                <w:rFonts w:cs="Tahoma"/>
                <w:lang w:val="sr-Cyrl-RS"/>
              </w:rPr>
            </w:pPr>
            <w:r w:rsidRPr="008C4999">
              <w:rPr>
                <w:rFonts w:cs="Tahoma"/>
                <w:i/>
                <w:sz w:val="20"/>
                <w:szCs w:val="20"/>
              </w:rPr>
              <w:t>*У случају заједничке понуде, образац потписују сви чланови групе понуђача чиме потврђују да сваки члан групе испуњава обавезне усло</w:t>
            </w:r>
            <w:r w:rsidR="007941C4" w:rsidRPr="008C4999">
              <w:rPr>
                <w:rFonts w:cs="Tahoma"/>
                <w:i/>
                <w:sz w:val="20"/>
                <w:szCs w:val="20"/>
              </w:rPr>
              <w:t xml:space="preserve">ве наведене у тачкама од 1. </w:t>
            </w:r>
            <w:r w:rsidR="00091114" w:rsidRPr="008C4999">
              <w:rPr>
                <w:rFonts w:cs="Tahoma"/>
                <w:i/>
                <w:sz w:val="20"/>
                <w:szCs w:val="20"/>
                <w:lang w:val="sr-Cyrl-RS"/>
              </w:rPr>
              <w:t>д</w:t>
            </w:r>
            <w:r w:rsidR="00D82676" w:rsidRPr="008C4999">
              <w:rPr>
                <w:rFonts w:cs="Tahoma"/>
                <w:i/>
                <w:sz w:val="20"/>
                <w:szCs w:val="20"/>
              </w:rPr>
              <w:t xml:space="preserve">о </w:t>
            </w:r>
            <w:r w:rsidR="00D82676" w:rsidRPr="008C4999">
              <w:rPr>
                <w:rFonts w:cs="Tahoma"/>
                <w:i/>
                <w:sz w:val="20"/>
                <w:szCs w:val="20"/>
                <w:lang w:val="sr-Cyrl-RS"/>
              </w:rPr>
              <w:t>3</w:t>
            </w:r>
            <w:r w:rsidRPr="008C4999">
              <w:rPr>
                <w:rFonts w:cs="Tahoma"/>
                <w:i/>
                <w:sz w:val="20"/>
                <w:szCs w:val="20"/>
              </w:rPr>
              <w:t xml:space="preserve">. </w:t>
            </w:r>
            <w:r w:rsidR="00091114" w:rsidRPr="008C4999">
              <w:rPr>
                <w:rFonts w:cs="Tahoma"/>
                <w:i/>
                <w:sz w:val="20"/>
                <w:szCs w:val="20"/>
                <w:lang w:val="sr-Cyrl-RS"/>
              </w:rPr>
              <w:t>о</w:t>
            </w:r>
            <w:r w:rsidR="00037300" w:rsidRPr="008C4999">
              <w:rPr>
                <w:rFonts w:cs="Tahoma"/>
                <w:i/>
                <w:sz w:val="20"/>
                <w:szCs w:val="20"/>
              </w:rPr>
              <w:t>ве изјаве.</w:t>
            </w:r>
          </w:p>
        </w:tc>
      </w:tr>
    </w:tbl>
    <w:p w:rsidR="0094641D" w:rsidRPr="008C4999" w:rsidRDefault="0094641D" w:rsidP="00941A3B">
      <w:pPr>
        <w:tabs>
          <w:tab w:val="left" w:pos="540"/>
        </w:tabs>
        <w:rPr>
          <w:rFonts w:cs="Tahoma"/>
          <w:b/>
          <w:lang w:val="sr-Cyrl-RS"/>
        </w:rPr>
      </w:pPr>
    </w:p>
    <w:p w:rsidR="00DF462E" w:rsidRPr="008C4999" w:rsidRDefault="00DF462E" w:rsidP="00941A3B">
      <w:pPr>
        <w:tabs>
          <w:tab w:val="left" w:pos="540"/>
        </w:tabs>
        <w:rPr>
          <w:rFonts w:cs="Tahoma"/>
          <w:b/>
          <w:lang w:val="sr-Cyrl-RS"/>
        </w:rPr>
      </w:pPr>
    </w:p>
    <w:p w:rsidR="00A41796" w:rsidRPr="008C4999" w:rsidRDefault="00A41796" w:rsidP="00941A3B">
      <w:pPr>
        <w:tabs>
          <w:tab w:val="left" w:pos="540"/>
        </w:tabs>
        <w:rPr>
          <w:rFonts w:cs="Tahoma"/>
          <w:b/>
          <w:lang w:val="sr-Cyrl-RS"/>
        </w:rPr>
      </w:pPr>
    </w:p>
    <w:p w:rsidR="00A41796" w:rsidRPr="008C4999" w:rsidRDefault="00A41796" w:rsidP="00941A3B">
      <w:pPr>
        <w:tabs>
          <w:tab w:val="left" w:pos="540"/>
        </w:tabs>
        <w:rPr>
          <w:rFonts w:cs="Tahoma"/>
          <w:b/>
          <w:lang w:val="sr-Latn-BA"/>
        </w:rPr>
      </w:pPr>
    </w:p>
    <w:p w:rsidR="00E4047A" w:rsidRPr="008C4999" w:rsidRDefault="00E4047A" w:rsidP="00941A3B">
      <w:pPr>
        <w:tabs>
          <w:tab w:val="left" w:pos="540"/>
        </w:tabs>
        <w:rPr>
          <w:rFonts w:cs="Tahoma"/>
          <w:b/>
          <w:lang w:val="sr-Latn-BA"/>
        </w:rPr>
      </w:pPr>
    </w:p>
    <w:p w:rsidR="009F1543" w:rsidRPr="008C4999" w:rsidRDefault="00037300" w:rsidP="00941A3B">
      <w:pPr>
        <w:tabs>
          <w:tab w:val="left" w:pos="540"/>
        </w:tabs>
        <w:rPr>
          <w:rFonts w:cs="Tahoma"/>
        </w:rPr>
      </w:pPr>
      <w:r w:rsidRPr="008C4999">
        <w:rPr>
          <w:rFonts w:cs="Tahoma"/>
          <w:b/>
          <w:lang w:val="sr-Latn-BA"/>
        </w:rPr>
        <w:br w:type="page"/>
      </w:r>
      <w:r w:rsidR="00044C22" w:rsidRPr="008C4999">
        <w:rPr>
          <w:rFonts w:cs="Tahoma"/>
          <w:b/>
          <w:lang w:val="sr-Latn-BA"/>
        </w:rPr>
        <w:lastRenderedPageBreak/>
        <w:t>IX</w:t>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rPr>
        <w:tab/>
      </w:r>
      <w:r w:rsidR="0094641D" w:rsidRPr="008C4999">
        <w:rPr>
          <w:rFonts w:cs="Tahoma"/>
          <w:b/>
          <w:lang w:val="sr-Cyrl-RS"/>
        </w:rPr>
        <w:t xml:space="preserve">           </w:t>
      </w:r>
      <w:r w:rsidR="00AC048A" w:rsidRPr="008C4999">
        <w:rPr>
          <w:rFonts w:cs="Tahoma"/>
          <w:b/>
          <w:lang w:val="sr-Cyrl-RS"/>
        </w:rPr>
        <w:t xml:space="preserve"> </w:t>
      </w:r>
      <w:r w:rsidR="00D82676" w:rsidRPr="008C4999">
        <w:rPr>
          <w:rFonts w:cs="Tahoma"/>
        </w:rPr>
        <w:t xml:space="preserve">ОБРАЗАЦ </w:t>
      </w:r>
      <w:r w:rsidR="00D82676" w:rsidRPr="008C4999">
        <w:rPr>
          <w:rFonts w:cs="Tahoma"/>
          <w:lang w:val="sr-Cyrl-RS"/>
        </w:rPr>
        <w:t>3</w:t>
      </w:r>
      <w:r w:rsidR="009F1543" w:rsidRPr="008C4999">
        <w:rPr>
          <w:rFonts w:cs="Tahoma"/>
        </w:rPr>
        <w:t>/А</w:t>
      </w:r>
    </w:p>
    <w:p w:rsidR="00A6191F" w:rsidRDefault="00A6191F" w:rsidP="002B0898">
      <w:pPr>
        <w:pStyle w:val="ListParagraph"/>
        <w:spacing w:after="0" w:line="240" w:lineRule="auto"/>
        <w:ind w:left="0"/>
        <w:jc w:val="center"/>
        <w:rPr>
          <w:rFonts w:cs="Tahoma"/>
          <w:lang w:val="sr-Cyrl-RS"/>
        </w:rPr>
      </w:pPr>
      <w:r w:rsidRPr="00A6191F">
        <w:rPr>
          <w:rFonts w:cs="Tahoma"/>
          <w:lang w:val="sr-Cyrl-RS"/>
        </w:rPr>
        <w:t>УСЛУГА ЧИШЋЕЊА ПОСЛОВНИХ ПРОСТОРИЈА ОДЕЉЕЊА ДРЖАВНОГ ПРАВОБРАНИЛАШТВА У ЗРЕЊАНИНУ</w:t>
      </w:r>
    </w:p>
    <w:p w:rsidR="00A6191F" w:rsidRPr="008C4999" w:rsidRDefault="00A6191F" w:rsidP="00A6191F">
      <w:pPr>
        <w:pStyle w:val="ListParagraph"/>
        <w:spacing w:after="0" w:line="240" w:lineRule="auto"/>
        <w:ind w:left="0"/>
        <w:jc w:val="center"/>
        <w:rPr>
          <w:rFonts w:cs="Tahoma"/>
          <w:lang w:val="sr-Cyrl-RS"/>
        </w:rPr>
      </w:pPr>
      <w:r>
        <w:rPr>
          <w:rFonts w:cs="Tahoma"/>
          <w:lang w:val="sr-Cyrl-RS"/>
        </w:rPr>
        <w:t>јнмв15/19</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1"/>
      </w:tblGrid>
      <w:tr w:rsidR="007C3E27" w:rsidRPr="008C4999" w:rsidTr="00E2695C">
        <w:tc>
          <w:tcPr>
            <w:tcW w:w="9620" w:type="dxa"/>
            <w:shd w:val="clear" w:color="auto" w:fill="D9D9D9"/>
          </w:tcPr>
          <w:p w:rsidR="007C3E27" w:rsidRPr="008C4999" w:rsidRDefault="007C3E27" w:rsidP="00E2695C">
            <w:pPr>
              <w:tabs>
                <w:tab w:val="left" w:pos="540"/>
              </w:tabs>
              <w:spacing w:after="0" w:line="240" w:lineRule="auto"/>
              <w:jc w:val="center"/>
              <w:rPr>
                <w:rFonts w:cs="Tahoma"/>
                <w:b/>
              </w:rPr>
            </w:pPr>
            <w:r w:rsidRPr="008C4999">
              <w:rPr>
                <w:rFonts w:cs="Tahoma"/>
                <w:b/>
              </w:rPr>
              <w:t xml:space="preserve">ИЗЈАВА </w:t>
            </w:r>
            <w:r w:rsidR="007941C4" w:rsidRPr="008C4999">
              <w:rPr>
                <w:rFonts w:cs="Tahoma"/>
                <w:b/>
              </w:rPr>
              <w:t>ПОДИЗВОЂАЧА</w:t>
            </w:r>
            <w:r w:rsidR="00C81A66" w:rsidRPr="008C4999">
              <w:rPr>
                <w:rFonts w:cs="Tahoma"/>
                <w:b/>
              </w:rPr>
              <w:t xml:space="preserve"> О ИСПУЊЕНОСТИ УСЛОВА ИЗ ЧЛ</w:t>
            </w:r>
            <w:r w:rsidR="00C81A66" w:rsidRPr="008C4999">
              <w:rPr>
                <w:rFonts w:cs="Tahoma"/>
                <w:b/>
                <w:lang w:val="sr-Cyrl-RS"/>
              </w:rPr>
              <w:t xml:space="preserve">АНА </w:t>
            </w:r>
            <w:r w:rsidRPr="008C4999">
              <w:rPr>
                <w:rFonts w:cs="Tahoma"/>
                <w:b/>
              </w:rPr>
              <w:t>75</w:t>
            </w:r>
            <w:r w:rsidR="00C81A66" w:rsidRPr="008C4999">
              <w:rPr>
                <w:rFonts w:cs="Tahoma"/>
                <w:b/>
                <w:lang w:val="sr-Cyrl-RS"/>
              </w:rPr>
              <w:t>.</w:t>
            </w:r>
            <w:r w:rsidRPr="008C4999">
              <w:rPr>
                <w:rFonts w:cs="Tahoma"/>
                <w:b/>
              </w:rPr>
              <w:t xml:space="preserve"> ЗАКОНА У ПОСТУПКУ ЈАВНЕ НАБАВКЕ МАЛЕ ВРЕДНОСТИ</w:t>
            </w:r>
          </w:p>
        </w:tc>
      </w:tr>
      <w:tr w:rsidR="007C3E27" w:rsidRPr="008C4999" w:rsidTr="00E2695C">
        <w:tc>
          <w:tcPr>
            <w:tcW w:w="9620" w:type="dxa"/>
            <w:shd w:val="clear" w:color="auto" w:fill="auto"/>
          </w:tcPr>
          <w:p w:rsidR="007C3E27" w:rsidRPr="008C4999" w:rsidRDefault="00FB6818" w:rsidP="00E2695C">
            <w:pPr>
              <w:tabs>
                <w:tab w:val="left" w:pos="540"/>
              </w:tabs>
              <w:spacing w:after="0" w:line="240" w:lineRule="auto"/>
              <w:jc w:val="center"/>
              <w:rPr>
                <w:rFonts w:cs="Tahoma"/>
              </w:rPr>
            </w:pPr>
            <w:r w:rsidRPr="008C4999">
              <w:rPr>
                <w:rFonts w:cs="Tahoma"/>
              </w:rPr>
              <w:t xml:space="preserve">У складу са чланом 77. </w:t>
            </w:r>
            <w:r w:rsidRPr="008C4999">
              <w:rPr>
                <w:rFonts w:cs="Tahoma"/>
                <w:lang w:val="sr-Cyrl-RS"/>
              </w:rPr>
              <w:t>с</w:t>
            </w:r>
            <w:r w:rsidR="007C3E27" w:rsidRPr="008C4999">
              <w:rPr>
                <w:rFonts w:cs="Tahoma"/>
              </w:rPr>
              <w:t>тав 4. Закона, под пуном материјалном и кривичном одговорношћу, к</w:t>
            </w:r>
            <w:r w:rsidR="007941C4" w:rsidRPr="008C4999">
              <w:rPr>
                <w:rFonts w:cs="Tahoma"/>
              </w:rPr>
              <w:t>ао овлашћено лице подизвођача</w:t>
            </w:r>
            <w:r w:rsidR="007C3E27" w:rsidRPr="008C4999">
              <w:rPr>
                <w:rFonts w:cs="Tahoma"/>
              </w:rPr>
              <w:t>, дајем следећу</w:t>
            </w:r>
          </w:p>
          <w:p w:rsidR="007C3E27" w:rsidRPr="008C4999" w:rsidRDefault="007C3E27" w:rsidP="00E2695C">
            <w:pPr>
              <w:tabs>
                <w:tab w:val="left" w:pos="540"/>
              </w:tabs>
              <w:spacing w:after="0" w:line="240" w:lineRule="auto"/>
              <w:jc w:val="center"/>
              <w:rPr>
                <w:rFonts w:cs="Tahoma"/>
              </w:rPr>
            </w:pPr>
          </w:p>
          <w:p w:rsidR="007C3E27" w:rsidRPr="008C4999" w:rsidRDefault="007C3E27" w:rsidP="00E2695C">
            <w:pPr>
              <w:tabs>
                <w:tab w:val="left" w:pos="540"/>
              </w:tabs>
              <w:spacing w:after="0" w:line="240" w:lineRule="auto"/>
              <w:jc w:val="center"/>
              <w:rPr>
                <w:rFonts w:cs="Tahoma"/>
                <w:b/>
              </w:rPr>
            </w:pPr>
            <w:r w:rsidRPr="008C4999">
              <w:rPr>
                <w:rFonts w:cs="Tahoma"/>
                <w:b/>
              </w:rPr>
              <w:t>ИЗЈАВУ</w:t>
            </w:r>
          </w:p>
          <w:p w:rsidR="007C3E27" w:rsidRPr="008C4999" w:rsidRDefault="007C3E27" w:rsidP="00E2695C">
            <w:pPr>
              <w:tabs>
                <w:tab w:val="left" w:pos="540"/>
              </w:tabs>
              <w:spacing w:after="0" w:line="240" w:lineRule="auto"/>
              <w:jc w:val="center"/>
              <w:rPr>
                <w:rFonts w:cs="Tahoma"/>
                <w:b/>
              </w:rPr>
            </w:pPr>
          </w:p>
          <w:p w:rsidR="00A6191F" w:rsidRPr="00A6191F" w:rsidRDefault="007941C4" w:rsidP="00A6191F">
            <w:pPr>
              <w:pStyle w:val="ListParagraph"/>
              <w:spacing w:after="0" w:line="240" w:lineRule="auto"/>
              <w:jc w:val="both"/>
              <w:rPr>
                <w:rFonts w:cs="Tahoma"/>
              </w:rPr>
            </w:pPr>
            <w:r w:rsidRPr="008C4999">
              <w:rPr>
                <w:rFonts w:cs="Tahoma"/>
              </w:rPr>
              <w:t>да Подизвођач</w:t>
            </w:r>
            <w:r w:rsidR="007C3E27" w:rsidRPr="008C4999">
              <w:rPr>
                <w:rFonts w:cs="Tahoma"/>
              </w:rPr>
              <w:t xml:space="preserve">  ______________________________________________ (</w:t>
            </w:r>
            <w:r w:rsidR="007C3E27" w:rsidRPr="008C4999">
              <w:rPr>
                <w:rFonts w:cs="Tahoma"/>
                <w:i/>
              </w:rPr>
              <w:t>навести назив под</w:t>
            </w:r>
            <w:r w:rsidRPr="008C4999">
              <w:rPr>
                <w:rFonts w:cs="Tahoma"/>
                <w:i/>
              </w:rPr>
              <w:t>извођача</w:t>
            </w:r>
            <w:r w:rsidR="007C3E27" w:rsidRPr="008C4999">
              <w:rPr>
                <w:rFonts w:cs="Tahoma"/>
              </w:rPr>
              <w:t>) испуњава све услове из чл</w:t>
            </w:r>
            <w:r w:rsidR="00FB6818" w:rsidRPr="008C4999">
              <w:rPr>
                <w:rFonts w:cs="Tahoma"/>
                <w:lang w:val="sr-Cyrl-RS"/>
              </w:rPr>
              <w:t xml:space="preserve">ана </w:t>
            </w:r>
            <w:r w:rsidR="007C3E27" w:rsidRPr="008C4999">
              <w:rPr>
                <w:rFonts w:cs="Tahoma"/>
              </w:rPr>
              <w:t>75</w:t>
            </w:r>
            <w:r w:rsidR="00FB6818" w:rsidRPr="008C4999">
              <w:rPr>
                <w:rFonts w:cs="Tahoma"/>
                <w:lang w:val="sr-Cyrl-RS"/>
              </w:rPr>
              <w:t>.</w:t>
            </w:r>
            <w:r w:rsidR="007C3E27" w:rsidRPr="008C4999">
              <w:rPr>
                <w:rFonts w:cs="Tahoma"/>
              </w:rPr>
              <w:t xml:space="preserve"> Закона, односно услове дефинисане Конкурсном документацијом, за учешће у поступку јавне набавке мале вредности</w:t>
            </w:r>
            <w:r w:rsidR="00AC048A" w:rsidRPr="008C4999">
              <w:rPr>
                <w:rFonts w:cs="Tahoma"/>
                <w:lang w:val="sr-Cyrl-RS"/>
              </w:rPr>
              <w:t xml:space="preserve"> </w:t>
            </w:r>
            <w:r w:rsidR="00A6191F" w:rsidRPr="00A6191F">
              <w:rPr>
                <w:rFonts w:cs="Tahoma"/>
              </w:rPr>
              <w:t>УСЛУГА ЧИШЋЕЊА ПОСЛОВНИХ ПРОСТОРИЈА ОДЕЉЕЊА ДРЖАВНОГ ПРАВОБРАНИЛАШТВА У ЗРЕЊАНИНУ</w:t>
            </w:r>
          </w:p>
          <w:p w:rsidR="007C3E27" w:rsidRPr="008C4999" w:rsidRDefault="00A6191F" w:rsidP="00A6191F">
            <w:pPr>
              <w:pStyle w:val="ListParagraph"/>
              <w:spacing w:after="0" w:line="240" w:lineRule="auto"/>
              <w:ind w:left="0"/>
              <w:jc w:val="both"/>
              <w:rPr>
                <w:rFonts w:cs="Calibri"/>
                <w:lang w:val="sr-Cyrl-CS"/>
              </w:rPr>
            </w:pPr>
            <w:r>
              <w:rPr>
                <w:rFonts w:cs="Tahoma"/>
                <w:lang w:val="sr-Cyrl-RS"/>
              </w:rPr>
              <w:t xml:space="preserve">               </w:t>
            </w:r>
            <w:r w:rsidRPr="00A6191F">
              <w:rPr>
                <w:rFonts w:cs="Tahoma"/>
              </w:rPr>
              <w:t>јнмв15/19</w:t>
            </w:r>
            <w:r w:rsidR="00037300" w:rsidRPr="008C4999">
              <w:rPr>
                <w:rFonts w:cs="Calibri"/>
                <w:lang w:val="sr-Cyrl-RS"/>
              </w:rPr>
              <w:t xml:space="preserve"> </w:t>
            </w:r>
            <w:r w:rsidR="007C3E27" w:rsidRPr="008C4999">
              <w:rPr>
                <w:rFonts w:cs="Tahoma"/>
              </w:rPr>
              <w:t>и то:</w:t>
            </w:r>
          </w:p>
          <w:p w:rsidR="007C3E27" w:rsidRPr="008C4999" w:rsidRDefault="007C3E27" w:rsidP="00E2695C">
            <w:pPr>
              <w:spacing w:after="0" w:line="240" w:lineRule="auto"/>
              <w:jc w:val="center"/>
              <w:rPr>
                <w:rFonts w:cs="Tahoma"/>
              </w:rPr>
            </w:pPr>
          </w:p>
          <w:p w:rsidR="007C3E27" w:rsidRPr="008C4999" w:rsidRDefault="00C0269D" w:rsidP="000E2E3C">
            <w:pPr>
              <w:pStyle w:val="ListParagraph"/>
              <w:numPr>
                <w:ilvl w:val="0"/>
                <w:numId w:val="3"/>
              </w:numPr>
              <w:spacing w:after="0" w:line="240" w:lineRule="auto"/>
              <w:jc w:val="both"/>
              <w:rPr>
                <w:rFonts w:cs="Tahoma"/>
              </w:rPr>
            </w:pPr>
            <w:r w:rsidRPr="008C4999">
              <w:rPr>
                <w:rFonts w:cs="Tahoma"/>
                <w:lang w:val="sr-Cyrl-RS"/>
              </w:rPr>
              <w:t>д</w:t>
            </w:r>
            <w:r w:rsidR="007C3E27" w:rsidRPr="008C4999">
              <w:rPr>
                <w:rFonts w:cs="Tahoma"/>
              </w:rPr>
              <w:t xml:space="preserve">а је </w:t>
            </w:r>
            <w:r w:rsidR="007941C4" w:rsidRPr="008C4999">
              <w:rPr>
                <w:rFonts w:cs="Tahoma"/>
              </w:rPr>
              <w:t>подизвођач</w:t>
            </w:r>
            <w:r w:rsidR="007C3E27" w:rsidRPr="008C4999">
              <w:rPr>
                <w:rFonts w:cs="Tahoma"/>
              </w:rPr>
              <w:t xml:space="preserve"> регистрован код надлежног органа, тј.</w:t>
            </w:r>
            <w:r w:rsidR="00037300" w:rsidRPr="008C4999">
              <w:rPr>
                <w:rFonts w:cs="Tahoma"/>
                <w:lang w:val="sr-Cyrl-RS"/>
              </w:rPr>
              <w:t xml:space="preserve"> </w:t>
            </w:r>
            <w:r w:rsidR="007C3E27" w:rsidRPr="008C4999">
              <w:rPr>
                <w:rFonts w:cs="Tahoma"/>
              </w:rPr>
              <w:t>уписан у одговарајући регистар</w:t>
            </w:r>
          </w:p>
          <w:p w:rsidR="007C3E27" w:rsidRPr="008C4999" w:rsidRDefault="007941C4" w:rsidP="000E2E3C">
            <w:pPr>
              <w:pStyle w:val="ListParagraph"/>
              <w:numPr>
                <w:ilvl w:val="0"/>
                <w:numId w:val="3"/>
              </w:numPr>
              <w:spacing w:after="0" w:line="240" w:lineRule="auto"/>
              <w:jc w:val="both"/>
              <w:rPr>
                <w:rFonts w:cs="Tahoma"/>
              </w:rPr>
            </w:pPr>
            <w:r w:rsidRPr="008C4999">
              <w:rPr>
                <w:rFonts w:cs="Tahoma"/>
              </w:rPr>
              <w:t>подизвођач</w:t>
            </w:r>
            <w:r w:rsidR="007C3E27" w:rsidRPr="008C4999">
              <w:rPr>
                <w:rFonts w:cs="Tahoma"/>
              </w:rPr>
              <w:t xml:space="preserve"> </w:t>
            </w:r>
            <w:r w:rsidRPr="008C4999">
              <w:rPr>
                <w:rFonts w:cs="Tahoma"/>
              </w:rPr>
              <w:t>и његов законски заступник нису</w:t>
            </w:r>
            <w:r w:rsidR="007C3E27" w:rsidRPr="008C4999">
              <w:rPr>
                <w:rFonts w:cs="Tahoma"/>
              </w:rPr>
              <w:t xml:space="preserve"> осуђиван</w:t>
            </w:r>
            <w:r w:rsidRPr="008C4999">
              <w:rPr>
                <w:rFonts w:cs="Tahoma"/>
              </w:rPr>
              <w:t>и</w:t>
            </w:r>
            <w:r w:rsidR="007C3E27" w:rsidRPr="008C4999">
              <w:rPr>
                <w:rFonts w:cs="Tahoma"/>
              </w:rPr>
              <w:t xml:space="preserve"> за неко од крив</w:t>
            </w:r>
            <w:r w:rsidR="00156784" w:rsidRPr="008C4999">
              <w:rPr>
                <w:rFonts w:cs="Tahoma"/>
              </w:rPr>
              <w:t>и</w:t>
            </w:r>
            <w:r w:rsidR="007C3E27" w:rsidRPr="008C4999">
              <w:rPr>
                <w:rFonts w:cs="Tahoma"/>
              </w:rPr>
              <w:t>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7C3E27" w:rsidRPr="008C4999" w:rsidRDefault="00C0269D" w:rsidP="000E2E3C">
            <w:pPr>
              <w:pStyle w:val="ListParagraph"/>
              <w:numPr>
                <w:ilvl w:val="0"/>
                <w:numId w:val="3"/>
              </w:numPr>
              <w:spacing w:after="0" w:line="240" w:lineRule="auto"/>
              <w:jc w:val="both"/>
              <w:rPr>
                <w:rFonts w:cs="Tahoma"/>
              </w:rPr>
            </w:pPr>
            <w:r w:rsidRPr="008C4999">
              <w:rPr>
                <w:rFonts w:cs="Tahoma"/>
                <w:lang w:val="sr-Cyrl-RS"/>
              </w:rPr>
              <w:t>п</w:t>
            </w:r>
            <w:r w:rsidR="007941C4" w:rsidRPr="008C4999">
              <w:rPr>
                <w:rFonts w:cs="Tahoma"/>
              </w:rPr>
              <w:t>одизвођач</w:t>
            </w:r>
            <w:r w:rsidR="007C3E27" w:rsidRPr="008C4999">
              <w:rPr>
                <w:rFonts w:cs="Tahoma"/>
              </w:rPr>
              <w:t xml:space="preserve">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7C3E27" w:rsidRPr="008C4999" w:rsidRDefault="007C3E27" w:rsidP="00E2695C">
            <w:pPr>
              <w:pStyle w:val="ListParagraph"/>
              <w:spacing w:after="0" w:line="240" w:lineRule="auto"/>
              <w:ind w:left="420"/>
              <w:jc w:val="both"/>
              <w:rPr>
                <w:rFonts w:cs="Tahoma"/>
              </w:rPr>
            </w:pPr>
          </w:p>
        </w:tc>
      </w:tr>
      <w:tr w:rsidR="007C3E27" w:rsidRPr="008C4999" w:rsidTr="00E2695C">
        <w:tc>
          <w:tcPr>
            <w:tcW w:w="9620" w:type="dxa"/>
            <w:shd w:val="clear" w:color="auto" w:fill="auto"/>
          </w:tcPr>
          <w:p w:rsidR="007C3E27" w:rsidRPr="008C4999" w:rsidRDefault="007C3E27" w:rsidP="00E2695C">
            <w:pPr>
              <w:tabs>
                <w:tab w:val="left" w:pos="540"/>
              </w:tabs>
              <w:spacing w:after="0" w:line="240" w:lineRule="auto"/>
              <w:jc w:val="both"/>
              <w:rPr>
                <w:rFonts w:cs="Tahoma"/>
              </w:rPr>
            </w:pPr>
          </w:p>
          <w:p w:rsidR="007C3E27" w:rsidRPr="008C4999" w:rsidRDefault="007C3E27" w:rsidP="00E2695C">
            <w:pPr>
              <w:tabs>
                <w:tab w:val="left" w:pos="540"/>
              </w:tabs>
              <w:spacing w:after="0" w:line="240" w:lineRule="auto"/>
              <w:jc w:val="both"/>
              <w:rPr>
                <w:rFonts w:cs="Tahoma"/>
              </w:rPr>
            </w:pPr>
          </w:p>
          <w:p w:rsidR="007C3E27" w:rsidRPr="008C4999" w:rsidRDefault="007C3E27" w:rsidP="00E2695C">
            <w:pPr>
              <w:tabs>
                <w:tab w:val="left" w:pos="540"/>
              </w:tabs>
              <w:spacing w:after="0" w:line="240" w:lineRule="auto"/>
              <w:jc w:val="both"/>
              <w:rPr>
                <w:rFonts w:cs="Tahoma"/>
              </w:rPr>
            </w:pPr>
            <w:r w:rsidRPr="008C4999">
              <w:rPr>
                <w:rFonts w:cs="Tahoma"/>
              </w:rPr>
              <w:t xml:space="preserve">                                                                                           </w:t>
            </w:r>
            <w:r w:rsidR="00FB6818" w:rsidRPr="008C4999">
              <w:rPr>
                <w:rFonts w:cs="Tahoma"/>
                <w:lang w:val="sr-Cyrl-RS"/>
              </w:rPr>
              <w:t xml:space="preserve">                   </w:t>
            </w:r>
            <w:r w:rsidRPr="008C4999">
              <w:rPr>
                <w:rFonts w:cs="Tahoma"/>
              </w:rPr>
              <w:t xml:space="preserve">   </w:t>
            </w:r>
            <w:r w:rsidR="00C81A66" w:rsidRPr="008C4999">
              <w:rPr>
                <w:rFonts w:cs="Tahoma"/>
                <w:lang w:val="sr-Cyrl-RS"/>
              </w:rPr>
              <w:t xml:space="preserve">      </w:t>
            </w:r>
            <w:r w:rsidRPr="008C4999">
              <w:rPr>
                <w:rFonts w:cs="Tahoma"/>
              </w:rPr>
              <w:t>Потпис овлашћеног лица</w:t>
            </w:r>
          </w:p>
          <w:p w:rsidR="007C3E27" w:rsidRPr="008C4999" w:rsidRDefault="007C3E27" w:rsidP="00E2695C">
            <w:pPr>
              <w:tabs>
                <w:tab w:val="left" w:pos="540"/>
              </w:tabs>
              <w:spacing w:after="0" w:line="240" w:lineRule="auto"/>
              <w:jc w:val="both"/>
              <w:rPr>
                <w:rFonts w:cs="Tahoma"/>
                <w:b/>
              </w:rPr>
            </w:pPr>
            <w:r w:rsidRPr="008C4999">
              <w:rPr>
                <w:rFonts w:cs="Tahoma"/>
              </w:rPr>
              <w:t xml:space="preserve">                                                               </w:t>
            </w:r>
            <w:r w:rsidR="00FB6818" w:rsidRPr="008C4999">
              <w:rPr>
                <w:rFonts w:cs="Tahoma"/>
                <w:lang w:val="sr-Cyrl-RS"/>
              </w:rPr>
              <w:t xml:space="preserve">             </w:t>
            </w:r>
            <w:r w:rsidRPr="008C4999">
              <w:rPr>
                <w:rFonts w:cs="Tahoma"/>
              </w:rPr>
              <w:t xml:space="preserve">  </w:t>
            </w:r>
            <w:r w:rsidR="00C81A66" w:rsidRPr="008C4999">
              <w:rPr>
                <w:rFonts w:cs="Tahoma"/>
                <w:lang w:val="sr-Cyrl-RS"/>
              </w:rPr>
              <w:t xml:space="preserve">       </w:t>
            </w:r>
            <w:r w:rsidR="00A6191F">
              <w:rPr>
                <w:rFonts w:cs="Tahoma"/>
              </w:rPr>
              <w:t xml:space="preserve">        </w:t>
            </w:r>
            <w:r w:rsidRPr="008C4999">
              <w:rPr>
                <w:rFonts w:cs="Tahoma"/>
              </w:rPr>
              <w:t xml:space="preserve">                </w:t>
            </w:r>
            <w:r w:rsidR="00FB6818" w:rsidRPr="008C4999">
              <w:rPr>
                <w:rFonts w:cs="Tahoma"/>
                <w:lang w:val="sr-Cyrl-RS"/>
              </w:rPr>
              <w:t xml:space="preserve">  </w:t>
            </w:r>
            <w:r w:rsidRPr="008C4999">
              <w:rPr>
                <w:rFonts w:cs="Tahoma"/>
              </w:rPr>
              <w:t xml:space="preserve"> _________________________</w:t>
            </w:r>
            <w:r w:rsidRPr="008C4999">
              <w:rPr>
                <w:rFonts w:cs="Tahoma"/>
                <w:b/>
              </w:rPr>
              <w:t xml:space="preserve">                                                                                    </w:t>
            </w:r>
          </w:p>
          <w:p w:rsidR="007C3E27" w:rsidRPr="008C4999" w:rsidRDefault="007C3E27" w:rsidP="00E2695C">
            <w:pPr>
              <w:tabs>
                <w:tab w:val="left" w:pos="540"/>
              </w:tabs>
              <w:spacing w:after="0" w:line="240" w:lineRule="auto"/>
              <w:jc w:val="both"/>
              <w:rPr>
                <w:rFonts w:cs="Tahoma"/>
              </w:rPr>
            </w:pPr>
          </w:p>
          <w:p w:rsidR="007C3E27" w:rsidRPr="008C4999" w:rsidRDefault="007C3E27" w:rsidP="00E2695C">
            <w:pPr>
              <w:tabs>
                <w:tab w:val="left" w:pos="540"/>
              </w:tabs>
              <w:spacing w:after="0" w:line="240" w:lineRule="auto"/>
              <w:jc w:val="both"/>
              <w:rPr>
                <w:rFonts w:cs="Tahoma"/>
              </w:rPr>
            </w:pPr>
          </w:p>
        </w:tc>
      </w:tr>
      <w:tr w:rsidR="007C3E27" w:rsidRPr="008C4999" w:rsidTr="00E2695C">
        <w:tc>
          <w:tcPr>
            <w:tcW w:w="9620" w:type="dxa"/>
            <w:shd w:val="clear" w:color="auto" w:fill="auto"/>
          </w:tcPr>
          <w:p w:rsidR="007C3E27" w:rsidRPr="008C4999" w:rsidRDefault="007C3E27" w:rsidP="00E2695C">
            <w:pPr>
              <w:tabs>
                <w:tab w:val="left" w:pos="540"/>
              </w:tabs>
              <w:spacing w:after="0" w:line="240" w:lineRule="auto"/>
              <w:jc w:val="both"/>
              <w:rPr>
                <w:rFonts w:cs="Tahoma"/>
                <w:b/>
                <w:sz w:val="20"/>
                <w:szCs w:val="20"/>
              </w:rPr>
            </w:pPr>
            <w:r w:rsidRPr="008C4999">
              <w:rPr>
                <w:rFonts w:cs="Tahoma"/>
                <w:b/>
                <w:sz w:val="20"/>
                <w:szCs w:val="20"/>
              </w:rPr>
              <w:t>Напомена:</w:t>
            </w:r>
          </w:p>
          <w:p w:rsidR="007C3E27" w:rsidRPr="008C4999" w:rsidRDefault="007C3E27" w:rsidP="00E2695C">
            <w:pPr>
              <w:tabs>
                <w:tab w:val="left" w:pos="540"/>
              </w:tabs>
              <w:spacing w:after="0" w:line="240" w:lineRule="auto"/>
              <w:jc w:val="both"/>
              <w:rPr>
                <w:rFonts w:cs="Tahoma"/>
                <w:i/>
                <w:sz w:val="20"/>
                <w:szCs w:val="20"/>
              </w:rPr>
            </w:pPr>
            <w:r w:rsidRPr="008C4999">
              <w:rPr>
                <w:rFonts w:cs="Tahoma"/>
                <w:i/>
                <w:sz w:val="20"/>
                <w:szCs w:val="20"/>
              </w:rPr>
              <w:t>*Образац копирати у зав</w:t>
            </w:r>
            <w:r w:rsidR="007941C4" w:rsidRPr="008C4999">
              <w:rPr>
                <w:rFonts w:cs="Tahoma"/>
                <w:i/>
                <w:sz w:val="20"/>
                <w:szCs w:val="20"/>
              </w:rPr>
              <w:t>исности од броја подизвођача</w:t>
            </w:r>
          </w:p>
          <w:p w:rsidR="007C3E27" w:rsidRPr="008C4999" w:rsidRDefault="00F42D48" w:rsidP="00F42D48">
            <w:pPr>
              <w:tabs>
                <w:tab w:val="left" w:pos="540"/>
              </w:tabs>
              <w:spacing w:after="0" w:line="240" w:lineRule="auto"/>
              <w:jc w:val="both"/>
              <w:rPr>
                <w:rFonts w:cs="Tahoma"/>
              </w:rPr>
            </w:pPr>
            <w:r w:rsidRPr="008C4999">
              <w:rPr>
                <w:rFonts w:cs="Tahoma"/>
                <w:i/>
                <w:sz w:val="20"/>
                <w:szCs w:val="20"/>
              </w:rPr>
              <w:t>**У случају да</w:t>
            </w:r>
            <w:r w:rsidRPr="008C4999">
              <w:rPr>
                <w:rFonts w:cs="Tahoma"/>
                <w:i/>
                <w:sz w:val="20"/>
                <w:szCs w:val="20"/>
                <w:lang w:val="sr-Cyrl-RS"/>
              </w:rPr>
              <w:t xml:space="preserve"> п</w:t>
            </w:r>
            <w:r w:rsidR="007941C4" w:rsidRPr="008C4999">
              <w:rPr>
                <w:rFonts w:cs="Tahoma"/>
                <w:i/>
                <w:sz w:val="20"/>
                <w:szCs w:val="20"/>
              </w:rPr>
              <w:t>онуђач</w:t>
            </w:r>
            <w:r w:rsidR="007C3E27" w:rsidRPr="008C4999">
              <w:rPr>
                <w:rFonts w:cs="Tahoma"/>
                <w:i/>
                <w:sz w:val="20"/>
                <w:szCs w:val="20"/>
              </w:rPr>
              <w:t xml:space="preserve"> наступа самостално или у случају подношења </w:t>
            </w:r>
            <w:r w:rsidRPr="008C4999">
              <w:rPr>
                <w:rFonts w:cs="Tahoma"/>
                <w:i/>
                <w:sz w:val="20"/>
                <w:szCs w:val="20"/>
              </w:rPr>
              <w:t>заједничке понуде, овај образа</w:t>
            </w:r>
            <w:r w:rsidRPr="008C4999">
              <w:rPr>
                <w:rFonts w:cs="Tahoma"/>
                <w:i/>
                <w:sz w:val="20"/>
                <w:szCs w:val="20"/>
                <w:lang w:val="sr-Cyrl-RS"/>
              </w:rPr>
              <w:t xml:space="preserve">ц </w:t>
            </w:r>
            <w:r w:rsidR="007C3E27" w:rsidRPr="008C4999">
              <w:rPr>
                <w:rFonts w:cs="Tahoma"/>
                <w:i/>
                <w:sz w:val="20"/>
                <w:szCs w:val="20"/>
              </w:rPr>
              <w:t>доставити непопуњен</w:t>
            </w:r>
          </w:p>
        </w:tc>
      </w:tr>
    </w:tbl>
    <w:p w:rsidR="007C3E27" w:rsidRPr="008C4999" w:rsidRDefault="007C3E27" w:rsidP="007C3E27">
      <w:pPr>
        <w:tabs>
          <w:tab w:val="left" w:pos="540"/>
        </w:tabs>
        <w:jc w:val="both"/>
        <w:rPr>
          <w:rFonts w:cs="Tahoma"/>
        </w:rPr>
      </w:pPr>
    </w:p>
    <w:p w:rsidR="0096636B" w:rsidRPr="008C4999" w:rsidRDefault="0096636B" w:rsidP="00513FAE">
      <w:pPr>
        <w:tabs>
          <w:tab w:val="left" w:pos="540"/>
        </w:tabs>
        <w:jc w:val="both"/>
        <w:rPr>
          <w:rFonts w:cs="Tahoma"/>
        </w:rPr>
      </w:pPr>
    </w:p>
    <w:p w:rsidR="0096636B" w:rsidRPr="008C4999" w:rsidRDefault="0096636B" w:rsidP="00513FAE">
      <w:pPr>
        <w:tabs>
          <w:tab w:val="left" w:pos="540"/>
        </w:tabs>
        <w:jc w:val="both"/>
        <w:rPr>
          <w:rFonts w:cs="Tahoma"/>
        </w:rPr>
      </w:pPr>
    </w:p>
    <w:p w:rsidR="00AC048A" w:rsidRPr="008C4999" w:rsidRDefault="00AC048A" w:rsidP="00941A3B">
      <w:pPr>
        <w:tabs>
          <w:tab w:val="left" w:pos="540"/>
        </w:tabs>
        <w:rPr>
          <w:rFonts w:cs="Tahoma"/>
          <w:lang w:val="sr-Cyrl-RS"/>
        </w:rPr>
      </w:pPr>
    </w:p>
    <w:p w:rsidR="00C0269D" w:rsidRPr="008C4999" w:rsidRDefault="00C0269D" w:rsidP="00941A3B">
      <w:pPr>
        <w:tabs>
          <w:tab w:val="left" w:pos="540"/>
        </w:tabs>
        <w:rPr>
          <w:rFonts w:cs="Tahoma"/>
          <w:b/>
          <w:lang w:val="sr-Cyrl-RS"/>
        </w:rPr>
      </w:pPr>
    </w:p>
    <w:p w:rsidR="00A97DC5" w:rsidRPr="008C4999" w:rsidRDefault="00A97DC5" w:rsidP="00941A3B">
      <w:pPr>
        <w:tabs>
          <w:tab w:val="left" w:pos="540"/>
        </w:tabs>
        <w:rPr>
          <w:rFonts w:cs="Tahoma"/>
          <w:b/>
          <w:lang w:val="sr-Cyrl-RS"/>
        </w:rPr>
      </w:pPr>
    </w:p>
    <w:p w:rsidR="00FB6818" w:rsidRPr="008C4999" w:rsidRDefault="00FB6818" w:rsidP="00941A3B">
      <w:pPr>
        <w:tabs>
          <w:tab w:val="left" w:pos="540"/>
        </w:tabs>
        <w:rPr>
          <w:rFonts w:cs="Tahoma"/>
          <w:b/>
          <w:lang w:val="sr-Cyrl-RS"/>
        </w:rPr>
      </w:pPr>
    </w:p>
    <w:p w:rsidR="00C81A66" w:rsidRPr="008C4999" w:rsidRDefault="00C81A66" w:rsidP="00941A3B">
      <w:pPr>
        <w:tabs>
          <w:tab w:val="left" w:pos="540"/>
        </w:tabs>
        <w:rPr>
          <w:rFonts w:cs="Tahoma"/>
          <w:b/>
          <w:lang w:val="sr-Cyrl-RS"/>
        </w:rPr>
      </w:pPr>
    </w:p>
    <w:p w:rsidR="00D82676" w:rsidRDefault="00D82676" w:rsidP="00941A3B">
      <w:pPr>
        <w:tabs>
          <w:tab w:val="left" w:pos="540"/>
        </w:tabs>
        <w:rPr>
          <w:rFonts w:cs="Tahoma"/>
          <w:b/>
          <w:lang w:val="sr-Cyrl-RS"/>
        </w:rPr>
      </w:pPr>
    </w:p>
    <w:p w:rsidR="00D83368" w:rsidRPr="008C4999" w:rsidRDefault="00D83368" w:rsidP="00941A3B">
      <w:pPr>
        <w:tabs>
          <w:tab w:val="left" w:pos="540"/>
        </w:tabs>
        <w:rPr>
          <w:rFonts w:cs="Tahoma"/>
          <w:b/>
          <w:lang w:val="sr-Cyrl-RS"/>
        </w:rPr>
      </w:pPr>
    </w:p>
    <w:p w:rsidR="00390C3C" w:rsidRPr="008C4999" w:rsidRDefault="004A4618" w:rsidP="00941A3B">
      <w:pPr>
        <w:tabs>
          <w:tab w:val="left" w:pos="540"/>
        </w:tabs>
        <w:rPr>
          <w:rFonts w:cs="Tahoma"/>
          <w:lang w:val="sr-Cyrl-RS"/>
        </w:rPr>
      </w:pPr>
      <w:r w:rsidRPr="008C4999">
        <w:rPr>
          <w:rFonts w:cs="Tahoma"/>
          <w:b/>
          <w:lang w:val="sr-Latn-BA"/>
        </w:rPr>
        <w:t xml:space="preserve">X </w:t>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t xml:space="preserve">  </w:t>
      </w:r>
      <w:r w:rsidR="00D82676" w:rsidRPr="008C4999">
        <w:rPr>
          <w:rFonts w:cs="Tahoma"/>
        </w:rPr>
        <w:t xml:space="preserve">ОБРАЗАЦ </w:t>
      </w:r>
      <w:r w:rsidR="00D82676" w:rsidRPr="008C4999">
        <w:rPr>
          <w:rFonts w:cs="Tahoma"/>
          <w:lang w:val="sr-Cyrl-RS"/>
        </w:rPr>
        <w:t>4</w:t>
      </w:r>
    </w:p>
    <w:p w:rsidR="00A6191F" w:rsidRDefault="00A6191F" w:rsidP="002B0898">
      <w:pPr>
        <w:pStyle w:val="ListParagraph"/>
        <w:spacing w:after="0" w:line="240" w:lineRule="auto"/>
        <w:ind w:left="0"/>
        <w:jc w:val="center"/>
        <w:rPr>
          <w:rFonts w:cs="Tahoma"/>
          <w:lang w:val="sr-Cyrl-RS"/>
        </w:rPr>
      </w:pPr>
      <w:r w:rsidRPr="00A6191F">
        <w:rPr>
          <w:rFonts w:cs="Tahoma"/>
          <w:lang w:val="sr-Cyrl-RS"/>
        </w:rPr>
        <w:t>УСЛУГА ЧИШЋЕЊА ПОСЛОВНИХ ПРОСТОРИЈА ОДЕЉЕЊА ДРЖАВНОГ ПРАВОБРАНИЛАШТВА У ЗРЕЊАНИНУ</w:t>
      </w:r>
    </w:p>
    <w:p w:rsidR="00A6191F" w:rsidRPr="008C4999" w:rsidRDefault="00A6191F" w:rsidP="00A6191F">
      <w:pPr>
        <w:pStyle w:val="ListParagraph"/>
        <w:spacing w:after="0" w:line="240" w:lineRule="auto"/>
        <w:ind w:left="0"/>
        <w:jc w:val="center"/>
        <w:rPr>
          <w:rFonts w:cs="Tahoma"/>
          <w:lang w:val="sr-Cyrl-RS"/>
        </w:rPr>
      </w:pPr>
      <w:r>
        <w:rPr>
          <w:rFonts w:cs="Tahoma"/>
          <w:lang w:val="sr-Cyrl-RS"/>
        </w:rPr>
        <w:t>ј</w:t>
      </w:r>
      <w:r>
        <w:rPr>
          <w:rFonts w:cs="Tahoma"/>
          <w:lang w:val="sr-Cyrl-RS"/>
        </w:rPr>
        <w:t>нмв</w:t>
      </w:r>
      <w:r>
        <w:rPr>
          <w:rFonts w:cs="Tahoma"/>
          <w:lang w:val="sr-Cyrl-RS"/>
        </w:rPr>
        <w:t xml:space="preserve"> </w:t>
      </w:r>
      <w:r>
        <w:rPr>
          <w:rFonts w:cs="Tahoma"/>
          <w:lang w:val="sr-Cyrl-RS"/>
        </w:rPr>
        <w:t>15/19</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1"/>
      </w:tblGrid>
      <w:tr w:rsidR="00390C3C" w:rsidRPr="008C4999" w:rsidTr="00E2695C">
        <w:tc>
          <w:tcPr>
            <w:tcW w:w="9620" w:type="dxa"/>
            <w:shd w:val="clear" w:color="auto" w:fill="D9D9D9"/>
          </w:tcPr>
          <w:p w:rsidR="00390C3C" w:rsidRPr="008C4999" w:rsidRDefault="00390C3C" w:rsidP="00E2695C">
            <w:pPr>
              <w:tabs>
                <w:tab w:val="left" w:pos="540"/>
              </w:tabs>
              <w:spacing w:after="0" w:line="240" w:lineRule="auto"/>
              <w:jc w:val="center"/>
              <w:rPr>
                <w:rFonts w:cs="Tahoma"/>
                <w:b/>
              </w:rPr>
            </w:pPr>
            <w:r w:rsidRPr="008C4999">
              <w:rPr>
                <w:rFonts w:cs="Tahoma"/>
                <w:b/>
              </w:rPr>
              <w:t>ИЗЈАВА  О НЕЗАВИСНОЈ ПОНУДИ</w:t>
            </w:r>
          </w:p>
        </w:tc>
      </w:tr>
      <w:tr w:rsidR="00390C3C" w:rsidRPr="008C4999" w:rsidTr="00E2695C">
        <w:tc>
          <w:tcPr>
            <w:tcW w:w="9620" w:type="dxa"/>
            <w:shd w:val="clear" w:color="auto" w:fill="auto"/>
          </w:tcPr>
          <w:p w:rsidR="00390C3C" w:rsidRPr="008C4999" w:rsidRDefault="00390C3C" w:rsidP="00E2695C">
            <w:pPr>
              <w:tabs>
                <w:tab w:val="left" w:pos="540"/>
              </w:tabs>
              <w:spacing w:after="0" w:line="240" w:lineRule="auto"/>
              <w:jc w:val="center"/>
              <w:rPr>
                <w:rFonts w:cs="Tahoma"/>
              </w:rPr>
            </w:pPr>
            <w:r w:rsidRPr="008C4999">
              <w:rPr>
                <w:rFonts w:cs="Tahoma"/>
              </w:rPr>
              <w:t>У складу са чланом 26. Закона,</w:t>
            </w:r>
          </w:p>
          <w:p w:rsidR="00390C3C" w:rsidRPr="008C4999" w:rsidRDefault="00390C3C" w:rsidP="00E2695C">
            <w:pPr>
              <w:tabs>
                <w:tab w:val="left" w:pos="540"/>
              </w:tabs>
              <w:spacing w:after="0" w:line="240" w:lineRule="auto"/>
              <w:jc w:val="center"/>
              <w:rPr>
                <w:rFonts w:cs="Tahoma"/>
              </w:rPr>
            </w:pPr>
          </w:p>
          <w:p w:rsidR="00390C3C" w:rsidRPr="008C4999" w:rsidRDefault="00390C3C" w:rsidP="00E2695C">
            <w:pPr>
              <w:tabs>
                <w:tab w:val="left" w:pos="540"/>
              </w:tabs>
              <w:spacing w:after="0" w:line="240" w:lineRule="auto"/>
              <w:jc w:val="center"/>
              <w:rPr>
                <w:rFonts w:cs="Tahoma"/>
              </w:rPr>
            </w:pPr>
            <w:r w:rsidRPr="008C4999">
              <w:rPr>
                <w:rFonts w:cs="Tahoma"/>
              </w:rPr>
              <w:t>Понуђач _____________________________________________________(</w:t>
            </w:r>
            <w:r w:rsidRPr="008C4999">
              <w:rPr>
                <w:rFonts w:cs="Tahoma"/>
                <w:i/>
              </w:rPr>
              <w:t>навести назив понуђача</w:t>
            </w:r>
            <w:r w:rsidRPr="008C4999">
              <w:rPr>
                <w:rFonts w:cs="Tahoma"/>
              </w:rPr>
              <w:t>) даје:</w:t>
            </w:r>
          </w:p>
          <w:p w:rsidR="00390C3C" w:rsidRPr="008C4999" w:rsidRDefault="00390C3C" w:rsidP="00E2695C">
            <w:pPr>
              <w:tabs>
                <w:tab w:val="left" w:pos="540"/>
              </w:tabs>
              <w:spacing w:after="0" w:line="240" w:lineRule="auto"/>
              <w:jc w:val="center"/>
              <w:rPr>
                <w:rFonts w:cs="Tahoma"/>
              </w:rPr>
            </w:pPr>
            <w:r w:rsidRPr="008C4999">
              <w:rPr>
                <w:rFonts w:cs="Tahoma"/>
              </w:rPr>
              <w:t xml:space="preserve"> </w:t>
            </w:r>
          </w:p>
          <w:p w:rsidR="00390C3C" w:rsidRPr="008C4999" w:rsidRDefault="00390C3C" w:rsidP="00E2695C">
            <w:pPr>
              <w:tabs>
                <w:tab w:val="left" w:pos="540"/>
              </w:tabs>
              <w:spacing w:after="0" w:line="240" w:lineRule="auto"/>
              <w:jc w:val="center"/>
              <w:rPr>
                <w:rFonts w:cs="Tahoma"/>
              </w:rPr>
            </w:pPr>
          </w:p>
          <w:p w:rsidR="00390C3C" w:rsidRPr="008C4999" w:rsidRDefault="00390C3C" w:rsidP="00E2695C">
            <w:pPr>
              <w:tabs>
                <w:tab w:val="left" w:pos="540"/>
              </w:tabs>
              <w:spacing w:after="0" w:line="240" w:lineRule="auto"/>
              <w:jc w:val="center"/>
              <w:rPr>
                <w:rFonts w:cs="Tahoma"/>
                <w:b/>
              </w:rPr>
            </w:pPr>
            <w:r w:rsidRPr="008C4999">
              <w:rPr>
                <w:rFonts w:cs="Tahoma"/>
                <w:b/>
              </w:rPr>
              <w:t>ИЗЈАВУ О НЕЗАВИСНОЈ ПОНУДИ</w:t>
            </w:r>
          </w:p>
          <w:p w:rsidR="00390C3C" w:rsidRPr="008C4999" w:rsidRDefault="00390C3C" w:rsidP="00E2695C">
            <w:pPr>
              <w:tabs>
                <w:tab w:val="left" w:pos="540"/>
              </w:tabs>
              <w:spacing w:after="0" w:line="240" w:lineRule="auto"/>
              <w:jc w:val="center"/>
              <w:rPr>
                <w:rFonts w:cs="Tahoma"/>
                <w:b/>
              </w:rPr>
            </w:pPr>
          </w:p>
          <w:p w:rsidR="00390C3C" w:rsidRPr="008C4999" w:rsidRDefault="00390C3C" w:rsidP="00FB6818">
            <w:pPr>
              <w:tabs>
                <w:tab w:val="left" w:pos="540"/>
              </w:tabs>
              <w:spacing w:after="0" w:line="240" w:lineRule="auto"/>
              <w:jc w:val="both"/>
              <w:rPr>
                <w:rFonts w:cs="Tahoma"/>
                <w:b/>
              </w:rPr>
            </w:pPr>
          </w:p>
          <w:p w:rsidR="00390C3C" w:rsidRPr="00A6191F" w:rsidRDefault="00390C3C" w:rsidP="00A6191F">
            <w:pPr>
              <w:pStyle w:val="ListParagraph"/>
              <w:spacing w:after="0" w:line="240" w:lineRule="auto"/>
              <w:ind w:left="0"/>
              <w:jc w:val="both"/>
              <w:rPr>
                <w:rFonts w:cs="Tahoma"/>
                <w:lang w:val="sr-Cyrl-RS"/>
              </w:rPr>
            </w:pPr>
            <w:r w:rsidRPr="008C4999">
              <w:rPr>
                <w:rFonts w:cs="Tahoma"/>
              </w:rPr>
              <w:t>Под пуном кривичном и материјалном одговорношћу изјављујем да сам понуду за јавну набавку мале вредности</w:t>
            </w:r>
            <w:r w:rsidR="00DE433A" w:rsidRPr="008C4999">
              <w:rPr>
                <w:rFonts w:cs="Tahoma"/>
              </w:rPr>
              <w:t xml:space="preserve"> </w:t>
            </w:r>
            <w:r w:rsidR="00A6191F" w:rsidRPr="00A6191F">
              <w:rPr>
                <w:rFonts w:cs="Tahoma"/>
                <w:lang w:val="sr-Cyrl-RS"/>
              </w:rPr>
              <w:t>УСЛУГА ЧИШЋЕЊА ПОСЛОВНИХ ПРОСТОРИЈА ОДЕЉЕЊА ДРЖАВНОГ ПРАВОБРАНИЛАШТВА У ЗРЕЊАНИНУ</w:t>
            </w:r>
            <w:r w:rsidR="00A6191F">
              <w:rPr>
                <w:rFonts w:cs="Tahoma"/>
                <w:lang w:val="sr-Cyrl-RS"/>
              </w:rPr>
              <w:t xml:space="preserve"> </w:t>
            </w:r>
            <w:r w:rsidR="00A6191F">
              <w:rPr>
                <w:rFonts w:cs="Tahoma"/>
                <w:lang w:val="sr-Cyrl-RS"/>
              </w:rPr>
              <w:t>јнмв1</w:t>
            </w:r>
            <w:r w:rsidR="00A6191F">
              <w:rPr>
                <w:rFonts w:cs="Tahoma"/>
                <w:lang w:val="sr-Cyrl-RS"/>
              </w:rPr>
              <w:t>5/19</w:t>
            </w:r>
            <w:r w:rsidR="00997E54" w:rsidRPr="008C4999">
              <w:rPr>
                <w:rFonts w:cs="Tahoma"/>
              </w:rPr>
              <w:t>,</w:t>
            </w:r>
            <w:r w:rsidRPr="008C4999">
              <w:rPr>
                <w:rFonts w:cs="Tahoma"/>
              </w:rPr>
              <w:t xml:space="preserve"> поднео независно, без договора са другим понуђачима или заинтересованим лицима.</w:t>
            </w:r>
          </w:p>
          <w:p w:rsidR="00390C3C" w:rsidRPr="008C4999" w:rsidRDefault="00390C3C" w:rsidP="00E2695C">
            <w:pPr>
              <w:spacing w:after="0" w:line="240" w:lineRule="auto"/>
              <w:jc w:val="center"/>
              <w:rPr>
                <w:rFonts w:cs="Tahoma"/>
              </w:rPr>
            </w:pPr>
          </w:p>
          <w:p w:rsidR="00390C3C" w:rsidRPr="008C4999" w:rsidRDefault="00390C3C" w:rsidP="00E2695C">
            <w:pPr>
              <w:pStyle w:val="ListParagraph"/>
              <w:spacing w:after="0" w:line="240" w:lineRule="auto"/>
              <w:ind w:left="420"/>
              <w:jc w:val="both"/>
              <w:rPr>
                <w:rFonts w:cs="Tahoma"/>
              </w:rPr>
            </w:pPr>
          </w:p>
        </w:tc>
      </w:tr>
      <w:tr w:rsidR="00390C3C" w:rsidRPr="008C4999" w:rsidTr="00E2695C">
        <w:tc>
          <w:tcPr>
            <w:tcW w:w="9620" w:type="dxa"/>
            <w:shd w:val="clear" w:color="auto" w:fill="auto"/>
          </w:tcPr>
          <w:p w:rsidR="00390C3C" w:rsidRPr="008C4999" w:rsidRDefault="00390C3C" w:rsidP="00E2695C">
            <w:pPr>
              <w:tabs>
                <w:tab w:val="left" w:pos="540"/>
              </w:tabs>
              <w:spacing w:after="0" w:line="240" w:lineRule="auto"/>
              <w:jc w:val="both"/>
              <w:rPr>
                <w:rFonts w:cs="Tahoma"/>
              </w:rPr>
            </w:pPr>
          </w:p>
          <w:p w:rsidR="00390C3C" w:rsidRPr="008C4999" w:rsidRDefault="00390C3C" w:rsidP="00E2695C">
            <w:pPr>
              <w:tabs>
                <w:tab w:val="left" w:pos="540"/>
              </w:tabs>
              <w:spacing w:after="0" w:line="240" w:lineRule="auto"/>
              <w:jc w:val="both"/>
              <w:rPr>
                <w:rFonts w:cs="Tahoma"/>
              </w:rPr>
            </w:pPr>
          </w:p>
          <w:p w:rsidR="00390C3C" w:rsidRPr="008C4999" w:rsidRDefault="00390C3C" w:rsidP="00E2695C">
            <w:pPr>
              <w:tabs>
                <w:tab w:val="left" w:pos="540"/>
              </w:tabs>
              <w:spacing w:after="0" w:line="240" w:lineRule="auto"/>
              <w:jc w:val="both"/>
              <w:rPr>
                <w:rFonts w:cs="Tahoma"/>
              </w:rPr>
            </w:pPr>
            <w:r w:rsidRPr="008C4999">
              <w:rPr>
                <w:rFonts w:cs="Tahoma"/>
              </w:rPr>
              <w:t xml:space="preserve">                                                                                              </w:t>
            </w:r>
            <w:r w:rsidR="00FB6818" w:rsidRPr="008C4999">
              <w:rPr>
                <w:rFonts w:cs="Tahoma"/>
                <w:lang w:val="sr-Cyrl-RS"/>
              </w:rPr>
              <w:t xml:space="preserve">                 </w:t>
            </w:r>
            <w:r w:rsidR="00C81A66" w:rsidRPr="008C4999">
              <w:rPr>
                <w:rFonts w:cs="Tahoma"/>
                <w:lang w:val="sr-Cyrl-RS"/>
              </w:rPr>
              <w:t xml:space="preserve">    </w:t>
            </w:r>
            <w:r w:rsidR="00FB6818" w:rsidRPr="008C4999">
              <w:rPr>
                <w:rFonts w:cs="Tahoma"/>
                <w:lang w:val="sr-Cyrl-RS"/>
              </w:rPr>
              <w:t xml:space="preserve">  </w:t>
            </w:r>
            <w:r w:rsidRPr="008C4999">
              <w:rPr>
                <w:rFonts w:cs="Tahoma"/>
              </w:rPr>
              <w:t xml:space="preserve">Потпис овлашћеног лица </w:t>
            </w:r>
          </w:p>
          <w:p w:rsidR="00390C3C" w:rsidRPr="008C4999" w:rsidRDefault="00390C3C" w:rsidP="00E2695C">
            <w:pPr>
              <w:tabs>
                <w:tab w:val="left" w:pos="540"/>
              </w:tabs>
              <w:spacing w:after="0" w:line="240" w:lineRule="auto"/>
              <w:jc w:val="both"/>
              <w:rPr>
                <w:rFonts w:cs="Tahoma"/>
                <w:b/>
              </w:rPr>
            </w:pPr>
            <w:r w:rsidRPr="008C4999">
              <w:rPr>
                <w:rFonts w:cs="Tahoma"/>
              </w:rPr>
              <w:t xml:space="preserve">                                                                </w:t>
            </w:r>
            <w:r w:rsidR="00FB6818" w:rsidRPr="008C4999">
              <w:rPr>
                <w:rFonts w:cs="Tahoma"/>
                <w:lang w:val="sr-Cyrl-RS"/>
              </w:rPr>
              <w:t xml:space="preserve">                </w:t>
            </w:r>
            <w:r w:rsidRPr="008C4999">
              <w:rPr>
                <w:rFonts w:cs="Tahoma"/>
              </w:rPr>
              <w:t xml:space="preserve"> </w:t>
            </w:r>
            <w:r w:rsidR="00C81A66" w:rsidRPr="008C4999">
              <w:rPr>
                <w:rFonts w:cs="Tahoma"/>
                <w:lang w:val="sr-Cyrl-RS"/>
              </w:rPr>
              <w:t xml:space="preserve">    </w:t>
            </w:r>
            <w:r w:rsidR="00A6191F">
              <w:rPr>
                <w:rFonts w:cs="Tahoma"/>
              </w:rPr>
              <w:t xml:space="preserve">         </w:t>
            </w:r>
            <w:r w:rsidRPr="008C4999">
              <w:rPr>
                <w:rFonts w:cs="Tahoma"/>
              </w:rPr>
              <w:t xml:space="preserve">                _________________________</w:t>
            </w:r>
            <w:r w:rsidRPr="008C4999">
              <w:rPr>
                <w:rFonts w:cs="Tahoma"/>
                <w:b/>
              </w:rPr>
              <w:t xml:space="preserve">                                                                                    </w:t>
            </w:r>
          </w:p>
          <w:p w:rsidR="00390C3C" w:rsidRPr="008C4999" w:rsidRDefault="00390C3C" w:rsidP="00E2695C">
            <w:pPr>
              <w:tabs>
                <w:tab w:val="left" w:pos="540"/>
              </w:tabs>
              <w:spacing w:after="0" w:line="240" w:lineRule="auto"/>
              <w:jc w:val="both"/>
              <w:rPr>
                <w:rFonts w:cs="Tahoma"/>
              </w:rPr>
            </w:pPr>
          </w:p>
          <w:p w:rsidR="00390C3C" w:rsidRPr="008C4999" w:rsidRDefault="00390C3C" w:rsidP="00E2695C">
            <w:pPr>
              <w:tabs>
                <w:tab w:val="left" w:pos="540"/>
              </w:tabs>
              <w:spacing w:after="0" w:line="240" w:lineRule="auto"/>
              <w:jc w:val="both"/>
              <w:rPr>
                <w:rFonts w:cs="Tahoma"/>
              </w:rPr>
            </w:pPr>
          </w:p>
        </w:tc>
      </w:tr>
      <w:tr w:rsidR="00390C3C" w:rsidRPr="008C4999" w:rsidTr="00E2695C">
        <w:tc>
          <w:tcPr>
            <w:tcW w:w="9620" w:type="dxa"/>
            <w:shd w:val="clear" w:color="auto" w:fill="auto"/>
          </w:tcPr>
          <w:p w:rsidR="00390C3C" w:rsidRPr="008C4999" w:rsidRDefault="00390C3C" w:rsidP="00E2695C">
            <w:pPr>
              <w:tabs>
                <w:tab w:val="left" w:pos="540"/>
              </w:tabs>
              <w:spacing w:after="0" w:line="240" w:lineRule="auto"/>
              <w:jc w:val="both"/>
              <w:rPr>
                <w:rFonts w:cs="Tahoma"/>
                <w:b/>
              </w:rPr>
            </w:pPr>
            <w:r w:rsidRPr="008C4999">
              <w:rPr>
                <w:rFonts w:cs="Tahoma"/>
                <w:b/>
              </w:rPr>
              <w:t>Напомена:</w:t>
            </w:r>
          </w:p>
          <w:p w:rsidR="00156784" w:rsidRPr="008C4999" w:rsidRDefault="00390C3C" w:rsidP="00A6191F">
            <w:pPr>
              <w:tabs>
                <w:tab w:val="left" w:pos="540"/>
              </w:tabs>
              <w:spacing w:after="0" w:line="240" w:lineRule="auto"/>
              <w:jc w:val="both"/>
              <w:rPr>
                <w:rFonts w:cs="Tahoma"/>
                <w:i/>
                <w:sz w:val="20"/>
                <w:szCs w:val="20"/>
                <w:lang w:val="sr-Cyrl-RS"/>
              </w:rPr>
            </w:pPr>
            <w:r w:rsidRPr="008C4999">
              <w:rPr>
                <w:rFonts w:cs="Tahoma"/>
                <w:i/>
                <w:sz w:val="20"/>
                <w:szCs w:val="20"/>
              </w:rPr>
              <w:t>*</w:t>
            </w:r>
            <w:r w:rsidR="00A97DC5" w:rsidRPr="008C4999">
              <w:rPr>
                <w:rFonts w:cs="Tahoma"/>
                <w:i/>
                <w:sz w:val="20"/>
                <w:szCs w:val="20"/>
                <w:lang w:val="sr-Cyrl-CS"/>
              </w:rPr>
              <w:t xml:space="preserve"> У случају подношења заједничке понуде, група понуђача може да се определи да овај образац потписују сви понуђачи из групе понуђача или група понуђача може да одреди једног понуђача из групе који ће попунити, потписати образац  који у том случају мора</w:t>
            </w:r>
            <w:r w:rsidR="00037300" w:rsidRPr="008C4999">
              <w:rPr>
                <w:rFonts w:cs="Tahoma"/>
                <w:i/>
                <w:sz w:val="20"/>
                <w:szCs w:val="20"/>
                <w:lang w:val="sr-Cyrl-CS"/>
              </w:rPr>
              <w:t xml:space="preserve"> бити наведен у споразуму из члана </w:t>
            </w:r>
            <w:r w:rsidR="00A97DC5" w:rsidRPr="008C4999">
              <w:rPr>
                <w:rFonts w:cs="Tahoma"/>
                <w:i/>
                <w:sz w:val="20"/>
                <w:szCs w:val="20"/>
                <w:lang w:val="sr-Cyrl-CS"/>
              </w:rPr>
              <w:t>81</w:t>
            </w:r>
            <w:r w:rsidR="00037300" w:rsidRPr="008C4999">
              <w:rPr>
                <w:rFonts w:cs="Tahoma"/>
                <w:i/>
                <w:sz w:val="20"/>
                <w:szCs w:val="20"/>
                <w:lang w:val="sr-Cyrl-CS"/>
              </w:rPr>
              <w:t xml:space="preserve">. став </w:t>
            </w:r>
            <w:r w:rsidR="00A97DC5" w:rsidRPr="008C4999">
              <w:rPr>
                <w:rFonts w:cs="Tahoma"/>
                <w:i/>
                <w:sz w:val="20"/>
                <w:szCs w:val="20"/>
                <w:lang w:val="sr-Cyrl-CS"/>
              </w:rPr>
              <w:t>4</w:t>
            </w:r>
            <w:r w:rsidR="00037300" w:rsidRPr="008C4999">
              <w:rPr>
                <w:rFonts w:cs="Tahoma"/>
                <w:i/>
                <w:sz w:val="20"/>
                <w:szCs w:val="20"/>
                <w:lang w:val="sr-Cyrl-CS"/>
              </w:rPr>
              <w:t>. Закона</w:t>
            </w:r>
            <w:r w:rsidR="00A97DC5" w:rsidRPr="008C4999">
              <w:rPr>
                <w:rFonts w:cs="Tahoma"/>
                <w:i/>
                <w:sz w:val="20"/>
                <w:szCs w:val="20"/>
                <w:lang w:val="sr-Cyrl-CS"/>
              </w:rPr>
              <w:t>.</w:t>
            </w:r>
          </w:p>
        </w:tc>
      </w:tr>
    </w:tbl>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Default="009F1543" w:rsidP="00513FAE">
      <w:pPr>
        <w:tabs>
          <w:tab w:val="left" w:pos="540"/>
        </w:tabs>
        <w:jc w:val="both"/>
        <w:rPr>
          <w:rFonts w:cs="Tahoma"/>
        </w:rPr>
      </w:pPr>
    </w:p>
    <w:p w:rsidR="00A6191F" w:rsidRPr="008C4999" w:rsidRDefault="00A6191F"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134626" w:rsidRDefault="00134626" w:rsidP="00941A3B">
      <w:pPr>
        <w:tabs>
          <w:tab w:val="left" w:pos="540"/>
        </w:tabs>
        <w:rPr>
          <w:rFonts w:cs="Tahoma"/>
        </w:rPr>
      </w:pPr>
    </w:p>
    <w:p w:rsidR="00F1364A" w:rsidRPr="008C4999" w:rsidRDefault="009F51E5" w:rsidP="00941A3B">
      <w:pPr>
        <w:tabs>
          <w:tab w:val="left" w:pos="540"/>
        </w:tabs>
        <w:rPr>
          <w:rFonts w:cs="Tahoma"/>
          <w:lang w:val="sr-Cyrl-RS"/>
        </w:rPr>
      </w:pPr>
      <w:r w:rsidRPr="008C4999">
        <w:rPr>
          <w:rFonts w:cs="Tahoma"/>
          <w:b/>
          <w:lang w:val="sr-Latn-BA"/>
        </w:rPr>
        <w:lastRenderedPageBreak/>
        <w:t>X</w:t>
      </w:r>
      <w:r w:rsidR="00044C22" w:rsidRPr="008C4999">
        <w:rPr>
          <w:rFonts w:cs="Tahoma"/>
          <w:b/>
          <w:lang w:val="sr-Latn-BA"/>
        </w:rPr>
        <w:t>I</w:t>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t xml:space="preserve">  </w:t>
      </w:r>
      <w:r w:rsidR="00D82676" w:rsidRPr="008C4999">
        <w:rPr>
          <w:rFonts w:cs="Tahoma"/>
        </w:rPr>
        <w:t xml:space="preserve">ОБРАЗАЦ </w:t>
      </w:r>
      <w:r w:rsidR="00D82676" w:rsidRPr="008C4999">
        <w:rPr>
          <w:rFonts w:cs="Tahoma"/>
          <w:lang w:val="sr-Cyrl-RS"/>
        </w:rPr>
        <w:t>5</w:t>
      </w:r>
    </w:p>
    <w:p w:rsidR="00A6191F" w:rsidRPr="00A6191F" w:rsidRDefault="00A6191F" w:rsidP="00A6191F">
      <w:pPr>
        <w:tabs>
          <w:tab w:val="left" w:pos="540"/>
        </w:tabs>
        <w:spacing w:line="240" w:lineRule="auto"/>
        <w:jc w:val="center"/>
        <w:rPr>
          <w:rFonts w:cs="Tahoma"/>
          <w:lang w:val="sr-Cyrl-RS"/>
        </w:rPr>
      </w:pPr>
      <w:r w:rsidRPr="00A6191F">
        <w:rPr>
          <w:rFonts w:cs="Tahoma"/>
          <w:lang w:val="sr-Cyrl-RS"/>
        </w:rPr>
        <w:t>УСЛУГА ЧИШЋЕЊА ПОСЛОВНИХ ПРОСТОРИЈА ОДЕЉЕЊА ДРЖАВНОГ ПРАВОБРАНИЛАШТВА У ЗРЕЊАНИНУ</w:t>
      </w:r>
    </w:p>
    <w:p w:rsidR="00F1364A" w:rsidRPr="008C4999" w:rsidRDefault="00A6191F" w:rsidP="00A6191F">
      <w:pPr>
        <w:tabs>
          <w:tab w:val="left" w:pos="540"/>
        </w:tabs>
        <w:spacing w:line="240" w:lineRule="auto"/>
        <w:jc w:val="center"/>
        <w:rPr>
          <w:rFonts w:cs="Tahoma"/>
        </w:rPr>
      </w:pPr>
      <w:r w:rsidRPr="00A6191F">
        <w:rPr>
          <w:rFonts w:cs="Tahoma"/>
          <w:lang w:val="sr-Cyrl-RS"/>
        </w:rPr>
        <w:t>јнмв 15/19</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1"/>
      </w:tblGrid>
      <w:tr w:rsidR="00F1364A" w:rsidRPr="008C4999" w:rsidTr="00E2695C">
        <w:tc>
          <w:tcPr>
            <w:tcW w:w="9620" w:type="dxa"/>
            <w:shd w:val="clear" w:color="auto" w:fill="D9D9D9"/>
          </w:tcPr>
          <w:p w:rsidR="00F1364A" w:rsidRPr="008C4999" w:rsidRDefault="00F1364A" w:rsidP="00E2695C">
            <w:pPr>
              <w:tabs>
                <w:tab w:val="left" w:pos="540"/>
                <w:tab w:val="center" w:pos="4702"/>
                <w:tab w:val="left" w:pos="6705"/>
              </w:tabs>
              <w:spacing w:after="0" w:line="240" w:lineRule="auto"/>
              <w:jc w:val="center"/>
              <w:rPr>
                <w:rFonts w:cs="Tahoma"/>
                <w:b/>
              </w:rPr>
            </w:pPr>
            <w:r w:rsidRPr="008C4999">
              <w:rPr>
                <w:rFonts w:cs="Tahoma"/>
                <w:b/>
              </w:rPr>
              <w:t>ИЗЈАВА  ПОНУЂАЧА О ОБАВЕЗИ ДОСТАВЉАЊА МЕНИЦЕ</w:t>
            </w:r>
          </w:p>
          <w:p w:rsidR="00F1364A" w:rsidRPr="008C4999" w:rsidRDefault="00F1364A" w:rsidP="00E2695C">
            <w:pPr>
              <w:tabs>
                <w:tab w:val="left" w:pos="540"/>
                <w:tab w:val="center" w:pos="4702"/>
                <w:tab w:val="left" w:pos="6705"/>
              </w:tabs>
              <w:spacing w:after="0" w:line="240" w:lineRule="auto"/>
              <w:jc w:val="center"/>
              <w:rPr>
                <w:rFonts w:cs="Tahoma"/>
                <w:b/>
              </w:rPr>
            </w:pPr>
            <w:r w:rsidRPr="008C4999">
              <w:rPr>
                <w:rFonts w:cs="Tahoma"/>
                <w:b/>
              </w:rPr>
              <w:t>ЗА ДОБРО ИЗВРШЕЊЕ ПОСЛА</w:t>
            </w:r>
          </w:p>
        </w:tc>
      </w:tr>
      <w:tr w:rsidR="00F1364A" w:rsidRPr="008C4999" w:rsidTr="00E2695C">
        <w:tc>
          <w:tcPr>
            <w:tcW w:w="9620" w:type="dxa"/>
            <w:shd w:val="clear" w:color="auto" w:fill="auto"/>
          </w:tcPr>
          <w:p w:rsidR="00F1364A" w:rsidRPr="008C4999" w:rsidRDefault="00F1364A" w:rsidP="00E2695C">
            <w:pPr>
              <w:spacing w:after="0" w:line="240" w:lineRule="auto"/>
              <w:jc w:val="both"/>
              <w:rPr>
                <w:rFonts w:cs="Tahoma"/>
              </w:rPr>
            </w:pPr>
          </w:p>
          <w:p w:rsidR="00F1364A" w:rsidRPr="008C4999" w:rsidRDefault="00F1364A" w:rsidP="00E2695C">
            <w:pPr>
              <w:spacing w:after="0" w:line="240" w:lineRule="auto"/>
              <w:jc w:val="both"/>
              <w:rPr>
                <w:rFonts w:cs="Tahoma"/>
              </w:rPr>
            </w:pPr>
          </w:p>
          <w:p w:rsidR="00F1364A" w:rsidRPr="008C4999" w:rsidRDefault="00F1364A" w:rsidP="00317B47">
            <w:pPr>
              <w:pStyle w:val="ListParagraph"/>
              <w:tabs>
                <w:tab w:val="left" w:pos="-426"/>
                <w:tab w:val="left" w:pos="1530"/>
              </w:tabs>
              <w:spacing w:after="0" w:line="240" w:lineRule="auto"/>
              <w:ind w:left="0"/>
              <w:jc w:val="both"/>
              <w:rPr>
                <w:rFonts w:cs="Tahoma"/>
              </w:rPr>
            </w:pPr>
            <w:r w:rsidRPr="008C4999">
              <w:rPr>
                <w:rFonts w:cs="Tahoma"/>
              </w:rPr>
              <w:t>Изјављујем</w:t>
            </w:r>
            <w:r w:rsidR="00B56519" w:rsidRPr="008C4999">
              <w:rPr>
                <w:rFonts w:cs="Tahoma"/>
              </w:rPr>
              <w:t xml:space="preserve"> под</w:t>
            </w:r>
            <w:r w:rsidRPr="008C4999">
              <w:rPr>
                <w:rFonts w:cs="Tahoma"/>
              </w:rPr>
              <w:t xml:space="preserve"> пуном кривичном и материјалном одговорношћу да ћу </w:t>
            </w:r>
            <w:r w:rsidR="00317B47" w:rsidRPr="008C4999">
              <w:rPr>
                <w:rFonts w:cs="Tahoma"/>
              </w:rPr>
              <w:t>у року од 7 дан</w:t>
            </w:r>
            <w:r w:rsidR="00317B47" w:rsidRPr="008C4999">
              <w:rPr>
                <w:rFonts w:cs="Tahoma"/>
                <w:lang w:val="sr-Cyrl-RS"/>
              </w:rPr>
              <w:t>а од дана</w:t>
            </w:r>
            <w:r w:rsidR="00317B47" w:rsidRPr="008C4999">
              <w:rPr>
                <w:rFonts w:cs="Tahoma"/>
              </w:rPr>
              <w:t xml:space="preserve"> потписивања </w:t>
            </w:r>
            <w:r w:rsidR="00317B47" w:rsidRPr="008C4999">
              <w:rPr>
                <w:rFonts w:cs="Tahoma"/>
                <w:lang w:val="sr-Cyrl-RS"/>
              </w:rPr>
              <w:t xml:space="preserve">уговора </w:t>
            </w:r>
            <w:r w:rsidR="00317B47" w:rsidRPr="008C4999">
              <w:rPr>
                <w:rFonts w:cs="Tahoma"/>
              </w:rPr>
              <w:t>доставити</w:t>
            </w:r>
            <w:r w:rsidR="00317B47" w:rsidRPr="008C4999">
              <w:rPr>
                <w:rFonts w:cs="Tahoma"/>
                <w:lang w:val="sr-Cyrl-RS"/>
              </w:rPr>
              <w:t xml:space="preserve"> </w:t>
            </w:r>
            <w:r w:rsidRPr="008C4999">
              <w:rPr>
                <w:rFonts w:cs="Tahoma"/>
              </w:rPr>
              <w:t>оригинал сопствену бланко</w:t>
            </w:r>
            <w:r w:rsidR="00CD75E5" w:rsidRPr="008C4999">
              <w:rPr>
                <w:rFonts w:cs="Tahoma"/>
              </w:rPr>
              <w:t xml:space="preserve"> меницу за добро извршење посла</w:t>
            </w:r>
            <w:r w:rsidRPr="008C4999">
              <w:rPr>
                <w:rFonts w:cs="Tahoma"/>
              </w:rPr>
              <w:t>,</w:t>
            </w:r>
            <w:r w:rsidR="00FB6818" w:rsidRPr="008C4999">
              <w:rPr>
                <w:rFonts w:cs="Tahoma"/>
              </w:rPr>
              <w:t xml:space="preserve"> прописно потписан</w:t>
            </w:r>
            <w:r w:rsidR="00FB6818" w:rsidRPr="008C4999">
              <w:rPr>
                <w:rFonts w:cs="Tahoma"/>
                <w:lang w:val="sr-Cyrl-RS"/>
              </w:rPr>
              <w:t>у</w:t>
            </w:r>
            <w:r w:rsidR="00FB6818" w:rsidRPr="008C4999">
              <w:rPr>
                <w:rFonts w:cs="Tahoma"/>
              </w:rPr>
              <w:t xml:space="preserve"> и оверен</w:t>
            </w:r>
            <w:r w:rsidR="00FB6818" w:rsidRPr="008C4999">
              <w:rPr>
                <w:rFonts w:cs="Tahoma"/>
                <w:lang w:val="sr-Cyrl-RS"/>
              </w:rPr>
              <w:t>у</w:t>
            </w:r>
            <w:r w:rsidR="00FB6818" w:rsidRPr="008C4999">
              <w:rPr>
                <w:rFonts w:cs="Tahoma"/>
              </w:rPr>
              <w:t xml:space="preserve"> са копијом депо картона, </w:t>
            </w:r>
            <w:r w:rsidR="00CE7D4C">
              <w:rPr>
                <w:rFonts w:cs="Tahoma"/>
                <w:lang w:val="sr-Cyrl-RS"/>
              </w:rPr>
              <w:t xml:space="preserve">копију </w:t>
            </w:r>
            <w:r w:rsidR="00FB6818" w:rsidRPr="008C4999">
              <w:rPr>
                <w:rFonts w:cs="Tahoma"/>
                <w:lang w:val="sr-Cyrl-RS"/>
              </w:rPr>
              <w:t>оверен</w:t>
            </w:r>
            <w:r w:rsidR="00CE7D4C">
              <w:rPr>
                <w:rFonts w:cs="Tahoma"/>
                <w:lang w:val="sr-Cyrl-RS"/>
              </w:rPr>
              <w:t>ог</w:t>
            </w:r>
            <w:r w:rsidR="00FB6818" w:rsidRPr="008C4999">
              <w:rPr>
                <w:rFonts w:cs="Tahoma"/>
                <w:lang w:val="sr-Cyrl-RS"/>
              </w:rPr>
              <w:t xml:space="preserve"> ОП обрасц</w:t>
            </w:r>
            <w:r w:rsidR="00CE7D4C">
              <w:rPr>
                <w:rFonts w:cs="Tahoma"/>
                <w:lang w:val="sr-Cyrl-RS"/>
              </w:rPr>
              <w:t>а</w:t>
            </w:r>
            <w:r w:rsidR="00FB6818" w:rsidRPr="008C4999">
              <w:rPr>
                <w:rFonts w:cs="Tahoma"/>
                <w:lang w:val="sr-Cyrl-RS"/>
              </w:rPr>
              <w:t xml:space="preserve">, </w:t>
            </w:r>
            <w:r w:rsidR="00FB6818" w:rsidRPr="008C4999">
              <w:rPr>
                <w:rFonts w:cs="Tahoma"/>
              </w:rPr>
              <w:t>овлашћењем за попуну менице и потврдом о регистрацији менице,</w:t>
            </w:r>
            <w:r w:rsidRPr="008C4999">
              <w:rPr>
                <w:rFonts w:cs="Tahoma"/>
              </w:rPr>
              <w:t xml:space="preserve"> насловљену на </w:t>
            </w:r>
            <w:r w:rsidR="005E7521">
              <w:rPr>
                <w:rFonts w:cs="Tahoma"/>
                <w:lang w:val="sr-Cyrl-CS"/>
              </w:rPr>
              <w:t>Државно правобранилаштво</w:t>
            </w:r>
            <w:r w:rsidRPr="008C4999">
              <w:rPr>
                <w:rFonts w:cs="Tahoma"/>
              </w:rPr>
              <w:t>,</w:t>
            </w:r>
            <w:r w:rsidR="000A5CFE">
              <w:rPr>
                <w:rFonts w:cs="Tahoma"/>
                <w:lang w:val="sr-Cyrl-RS"/>
              </w:rPr>
              <w:t xml:space="preserve"> Немањина 22-26, Београд,</w:t>
            </w:r>
            <w:r w:rsidRPr="008C4999">
              <w:rPr>
                <w:rFonts w:cs="Tahoma"/>
              </w:rPr>
              <w:t xml:space="preserve"> у </w:t>
            </w:r>
            <w:r w:rsidR="00FB6818" w:rsidRPr="008C4999">
              <w:rPr>
                <w:rFonts w:cs="Tahoma"/>
                <w:lang w:val="sr-Cyrl-RS"/>
              </w:rPr>
              <w:t>висини</w:t>
            </w:r>
            <w:r w:rsidR="00F763ED">
              <w:rPr>
                <w:rFonts w:cs="Tahoma"/>
              </w:rPr>
              <w:t xml:space="preserve"> од 10% од вредности уговора (</w:t>
            </w:r>
            <w:r w:rsidR="009163BF" w:rsidRPr="008C4999">
              <w:rPr>
                <w:rFonts w:cs="Tahoma"/>
                <w:lang w:val="sr-Cyrl-RS"/>
              </w:rPr>
              <w:t xml:space="preserve">без обрачунатог </w:t>
            </w:r>
            <w:r w:rsidR="00990438" w:rsidRPr="008C4999">
              <w:rPr>
                <w:rFonts w:cs="Tahoma"/>
              </w:rPr>
              <w:t xml:space="preserve"> ПДВ</w:t>
            </w:r>
            <w:r w:rsidR="009163BF" w:rsidRPr="008C4999">
              <w:rPr>
                <w:rFonts w:cs="Tahoma"/>
                <w:lang w:val="sr-Cyrl-RS"/>
              </w:rPr>
              <w:t>)</w:t>
            </w:r>
            <w:r w:rsidRPr="008C4999">
              <w:rPr>
                <w:rFonts w:cs="Tahoma"/>
              </w:rPr>
              <w:t>, са роком важности</w:t>
            </w:r>
            <w:r w:rsidR="009163BF" w:rsidRPr="008C4999">
              <w:rPr>
                <w:rFonts w:cs="Tahoma"/>
                <w:lang w:val="sr-Cyrl-RS"/>
              </w:rPr>
              <w:t xml:space="preserve"> </w:t>
            </w:r>
            <w:r w:rsidR="001B0563" w:rsidRPr="008C4999">
              <w:rPr>
                <w:rFonts w:cs="Tahoma"/>
                <w:lang w:val="sr-Cyrl-RS"/>
              </w:rPr>
              <w:t>____________ (минимум 30</w:t>
            </w:r>
            <w:r w:rsidRPr="008C4999">
              <w:rPr>
                <w:rFonts w:cs="Tahoma"/>
              </w:rPr>
              <w:t xml:space="preserve"> дана</w:t>
            </w:r>
            <w:r w:rsidR="001B0563" w:rsidRPr="008C4999">
              <w:rPr>
                <w:rFonts w:cs="Tahoma"/>
                <w:lang w:val="sr-Cyrl-RS"/>
              </w:rPr>
              <w:t>)</w:t>
            </w:r>
            <w:r w:rsidRPr="008C4999">
              <w:rPr>
                <w:rFonts w:cs="Tahoma"/>
              </w:rPr>
              <w:t xml:space="preserve"> дужим од уговореног рока за коначно извршење уговорене обавезе.</w:t>
            </w:r>
          </w:p>
          <w:p w:rsidR="00F1364A" w:rsidRPr="008C4999" w:rsidRDefault="00F1364A" w:rsidP="00FB6818">
            <w:pPr>
              <w:pStyle w:val="ListParagraph"/>
              <w:spacing w:after="0" w:line="240" w:lineRule="auto"/>
              <w:ind w:left="0"/>
              <w:jc w:val="both"/>
              <w:rPr>
                <w:rFonts w:cs="Tahoma"/>
                <w:lang w:val="sr-Cyrl-RS"/>
              </w:rPr>
            </w:pPr>
          </w:p>
        </w:tc>
      </w:tr>
      <w:tr w:rsidR="00F1364A" w:rsidRPr="008C4999" w:rsidTr="00E2695C">
        <w:tc>
          <w:tcPr>
            <w:tcW w:w="9620" w:type="dxa"/>
            <w:shd w:val="clear" w:color="auto" w:fill="auto"/>
          </w:tcPr>
          <w:p w:rsidR="00F1364A" w:rsidRPr="008C4999" w:rsidRDefault="00F1364A" w:rsidP="00E2695C">
            <w:pPr>
              <w:tabs>
                <w:tab w:val="left" w:pos="540"/>
              </w:tabs>
              <w:spacing w:after="0" w:line="240" w:lineRule="auto"/>
              <w:jc w:val="both"/>
              <w:rPr>
                <w:rFonts w:cs="Tahoma"/>
              </w:rPr>
            </w:pPr>
          </w:p>
          <w:p w:rsidR="00F1364A" w:rsidRPr="008C4999" w:rsidRDefault="00F1364A" w:rsidP="00E2695C">
            <w:pPr>
              <w:tabs>
                <w:tab w:val="left" w:pos="540"/>
              </w:tabs>
              <w:spacing w:after="0" w:line="240" w:lineRule="auto"/>
              <w:jc w:val="both"/>
              <w:rPr>
                <w:rFonts w:cs="Tahoma"/>
              </w:rPr>
            </w:pPr>
          </w:p>
          <w:p w:rsidR="00F1364A" w:rsidRPr="008C4999" w:rsidRDefault="00F1364A" w:rsidP="00A41796">
            <w:pPr>
              <w:tabs>
                <w:tab w:val="left" w:pos="540"/>
              </w:tabs>
              <w:spacing w:after="0" w:line="240" w:lineRule="auto"/>
              <w:jc w:val="right"/>
              <w:rPr>
                <w:rFonts w:cs="Tahoma"/>
              </w:rPr>
            </w:pPr>
            <w:r w:rsidRPr="008C4999">
              <w:rPr>
                <w:rFonts w:cs="Tahoma"/>
              </w:rPr>
              <w:t xml:space="preserve">                                                                                              Потпис овлашћеног лица </w:t>
            </w:r>
          </w:p>
          <w:p w:rsidR="00F1364A" w:rsidRPr="008C4999" w:rsidRDefault="00F1364A" w:rsidP="00A41796">
            <w:pPr>
              <w:tabs>
                <w:tab w:val="left" w:pos="540"/>
              </w:tabs>
              <w:spacing w:after="0" w:line="240" w:lineRule="auto"/>
              <w:jc w:val="right"/>
              <w:rPr>
                <w:rFonts w:cs="Tahoma"/>
                <w:b/>
              </w:rPr>
            </w:pPr>
            <w:r w:rsidRPr="008C4999">
              <w:rPr>
                <w:rFonts w:cs="Tahoma"/>
              </w:rPr>
              <w:t xml:space="preserve">                                                                 М.П.                   _________________________</w:t>
            </w:r>
            <w:r w:rsidRPr="008C4999">
              <w:rPr>
                <w:rFonts w:cs="Tahoma"/>
                <w:b/>
              </w:rPr>
              <w:t xml:space="preserve">                                                                                    </w:t>
            </w:r>
          </w:p>
          <w:p w:rsidR="00F1364A" w:rsidRPr="008C4999" w:rsidRDefault="00F1364A" w:rsidP="00E2695C">
            <w:pPr>
              <w:tabs>
                <w:tab w:val="left" w:pos="540"/>
              </w:tabs>
              <w:spacing w:after="0" w:line="240" w:lineRule="auto"/>
              <w:jc w:val="both"/>
              <w:rPr>
                <w:rFonts w:cs="Tahoma"/>
              </w:rPr>
            </w:pPr>
          </w:p>
          <w:p w:rsidR="00F1364A" w:rsidRPr="008C4999" w:rsidRDefault="00F1364A" w:rsidP="00E2695C">
            <w:pPr>
              <w:tabs>
                <w:tab w:val="left" w:pos="540"/>
              </w:tabs>
              <w:spacing w:after="0" w:line="240" w:lineRule="auto"/>
              <w:jc w:val="both"/>
              <w:rPr>
                <w:rFonts w:cs="Tahoma"/>
              </w:rPr>
            </w:pPr>
          </w:p>
        </w:tc>
      </w:tr>
      <w:tr w:rsidR="00F1364A" w:rsidRPr="008C4999" w:rsidTr="00E2695C">
        <w:tc>
          <w:tcPr>
            <w:tcW w:w="9620" w:type="dxa"/>
            <w:shd w:val="clear" w:color="auto" w:fill="auto"/>
          </w:tcPr>
          <w:p w:rsidR="00F1364A" w:rsidRPr="008C4999" w:rsidRDefault="00F1364A" w:rsidP="00E2695C">
            <w:pPr>
              <w:tabs>
                <w:tab w:val="left" w:pos="540"/>
              </w:tabs>
              <w:spacing w:after="0" w:line="240" w:lineRule="auto"/>
              <w:jc w:val="both"/>
              <w:rPr>
                <w:rFonts w:cs="Tahoma"/>
                <w:b/>
                <w:sz w:val="20"/>
                <w:szCs w:val="20"/>
              </w:rPr>
            </w:pPr>
            <w:r w:rsidRPr="008C4999">
              <w:rPr>
                <w:rFonts w:cs="Tahoma"/>
                <w:b/>
                <w:sz w:val="20"/>
                <w:szCs w:val="20"/>
              </w:rPr>
              <w:t>Напомена:</w:t>
            </w:r>
          </w:p>
          <w:p w:rsidR="00F1364A" w:rsidRPr="008C4999" w:rsidRDefault="00F1364A" w:rsidP="00037300">
            <w:pPr>
              <w:spacing w:after="0" w:line="240" w:lineRule="auto"/>
              <w:rPr>
                <w:sz w:val="20"/>
                <w:szCs w:val="20"/>
                <w:lang w:val="sr-Cyrl-RS"/>
              </w:rPr>
            </w:pPr>
            <w:r w:rsidRPr="008C4999">
              <w:rPr>
                <w:rFonts w:cs="Tahoma"/>
                <w:i/>
                <w:sz w:val="20"/>
                <w:szCs w:val="20"/>
              </w:rPr>
              <w:t>*</w:t>
            </w:r>
            <w:r w:rsidR="00A97DC5" w:rsidRPr="008C4999">
              <w:rPr>
                <w:rFonts w:cs="Tahoma"/>
                <w:i/>
                <w:sz w:val="20"/>
                <w:szCs w:val="20"/>
                <w:lang w:val="sr-Cyrl-CS"/>
              </w:rPr>
              <w:t>У случају подношења заједничке понуде, група понуђача може да се определи да овај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који у том случају мора</w:t>
            </w:r>
            <w:r w:rsidR="00037300" w:rsidRPr="008C4999">
              <w:rPr>
                <w:rFonts w:cs="Tahoma"/>
                <w:i/>
                <w:sz w:val="20"/>
                <w:szCs w:val="20"/>
                <w:lang w:val="sr-Cyrl-CS"/>
              </w:rPr>
              <w:t xml:space="preserve"> бити наведен у споразуму из члана </w:t>
            </w:r>
            <w:r w:rsidR="00A97DC5" w:rsidRPr="008C4999">
              <w:rPr>
                <w:rFonts w:cs="Tahoma"/>
                <w:i/>
                <w:sz w:val="20"/>
                <w:szCs w:val="20"/>
                <w:lang w:val="sr-Cyrl-CS"/>
              </w:rPr>
              <w:t>81</w:t>
            </w:r>
            <w:r w:rsidR="00037300" w:rsidRPr="008C4999">
              <w:rPr>
                <w:rFonts w:cs="Tahoma"/>
                <w:i/>
                <w:sz w:val="20"/>
                <w:szCs w:val="20"/>
                <w:lang w:val="sr-Cyrl-CS"/>
              </w:rPr>
              <w:t xml:space="preserve">. став </w:t>
            </w:r>
            <w:r w:rsidR="00A97DC5" w:rsidRPr="008C4999">
              <w:rPr>
                <w:rFonts w:cs="Tahoma"/>
                <w:i/>
                <w:sz w:val="20"/>
                <w:szCs w:val="20"/>
                <w:lang w:val="sr-Cyrl-CS"/>
              </w:rPr>
              <w:t>4</w:t>
            </w:r>
            <w:r w:rsidR="00037300" w:rsidRPr="008C4999">
              <w:rPr>
                <w:rFonts w:cs="Tahoma"/>
                <w:i/>
                <w:sz w:val="20"/>
                <w:szCs w:val="20"/>
                <w:lang w:val="sr-Cyrl-CS"/>
              </w:rPr>
              <w:t>.</w:t>
            </w:r>
            <w:r w:rsidR="00A97DC5" w:rsidRPr="008C4999">
              <w:rPr>
                <w:rFonts w:cs="Tahoma"/>
                <w:i/>
                <w:sz w:val="20"/>
                <w:szCs w:val="20"/>
                <w:lang w:val="sr-Cyrl-CS"/>
              </w:rPr>
              <w:t xml:space="preserve"> З</w:t>
            </w:r>
            <w:r w:rsidR="00037300" w:rsidRPr="008C4999">
              <w:rPr>
                <w:rFonts w:cs="Tahoma"/>
                <w:i/>
                <w:sz w:val="20"/>
                <w:szCs w:val="20"/>
                <w:lang w:val="sr-Cyrl-CS"/>
              </w:rPr>
              <w:t>акона</w:t>
            </w:r>
            <w:r w:rsidR="00A97DC5" w:rsidRPr="008C4999">
              <w:rPr>
                <w:rFonts w:cs="Tahoma"/>
                <w:i/>
                <w:sz w:val="20"/>
                <w:szCs w:val="20"/>
                <w:lang w:val="sr-Cyrl-CS"/>
              </w:rPr>
              <w:t>.</w:t>
            </w:r>
          </w:p>
        </w:tc>
      </w:tr>
    </w:tbl>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9F1543" w:rsidRPr="008C4999" w:rsidRDefault="009F1543" w:rsidP="00513FAE">
      <w:pPr>
        <w:tabs>
          <w:tab w:val="left" w:pos="540"/>
        </w:tabs>
        <w:jc w:val="both"/>
        <w:rPr>
          <w:rFonts w:cs="Tahoma"/>
        </w:rPr>
      </w:pPr>
    </w:p>
    <w:p w:rsidR="00F1364A" w:rsidRPr="008C4999" w:rsidRDefault="00F1364A" w:rsidP="00513FAE">
      <w:pPr>
        <w:tabs>
          <w:tab w:val="left" w:pos="540"/>
        </w:tabs>
        <w:jc w:val="both"/>
        <w:rPr>
          <w:rFonts w:cs="Tahoma"/>
        </w:rPr>
      </w:pPr>
    </w:p>
    <w:p w:rsidR="008B4499" w:rsidRPr="008C4999" w:rsidRDefault="008B4499" w:rsidP="00513FAE">
      <w:pPr>
        <w:tabs>
          <w:tab w:val="left" w:pos="540"/>
        </w:tabs>
        <w:jc w:val="both"/>
        <w:rPr>
          <w:rFonts w:cs="Tahoma"/>
        </w:rPr>
      </w:pPr>
    </w:p>
    <w:p w:rsidR="008B4499" w:rsidRPr="008C4999" w:rsidRDefault="008B4499" w:rsidP="00513FAE">
      <w:pPr>
        <w:tabs>
          <w:tab w:val="left" w:pos="540"/>
        </w:tabs>
        <w:jc w:val="both"/>
        <w:rPr>
          <w:rFonts w:cs="Tahoma"/>
        </w:rPr>
      </w:pPr>
    </w:p>
    <w:p w:rsidR="00F1364A" w:rsidRPr="008C4999" w:rsidRDefault="00E153A6" w:rsidP="00941A3B">
      <w:pPr>
        <w:tabs>
          <w:tab w:val="left" w:pos="540"/>
        </w:tabs>
        <w:rPr>
          <w:rFonts w:cs="Tahoma"/>
          <w:lang w:val="sr-Cyrl-RS"/>
        </w:rPr>
      </w:pPr>
      <w:r w:rsidRPr="008C4999">
        <w:rPr>
          <w:rFonts w:cs="Tahoma"/>
          <w:b/>
          <w:lang w:val="sr-Latn-BA"/>
        </w:rPr>
        <w:br w:type="page"/>
      </w:r>
      <w:r w:rsidR="009F51E5" w:rsidRPr="008C4999">
        <w:rPr>
          <w:rFonts w:cs="Tahoma"/>
          <w:b/>
          <w:lang w:val="sr-Latn-BA"/>
        </w:rPr>
        <w:lastRenderedPageBreak/>
        <w:t>X</w:t>
      </w:r>
      <w:r w:rsidR="00FB6818" w:rsidRPr="008C4999">
        <w:rPr>
          <w:rFonts w:cs="Tahoma"/>
          <w:b/>
          <w:lang w:val="sr-Latn-BA"/>
        </w:rPr>
        <w:t>I</w:t>
      </w:r>
      <w:r w:rsidR="00044C22" w:rsidRPr="008C4999">
        <w:rPr>
          <w:rFonts w:cs="Tahoma"/>
          <w:b/>
          <w:lang w:val="sr-Latn-BA"/>
        </w:rPr>
        <w:t>I</w:t>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941A3B" w:rsidRPr="008C4999">
        <w:rPr>
          <w:rFonts w:cs="Tahoma"/>
          <w:b/>
        </w:rPr>
        <w:tab/>
      </w:r>
      <w:r w:rsidR="004A4618" w:rsidRPr="008C4999">
        <w:rPr>
          <w:rFonts w:cs="Tahoma"/>
          <w:b/>
          <w:lang w:val="sr-Latn-BA"/>
        </w:rPr>
        <w:t xml:space="preserve"> </w:t>
      </w:r>
      <w:r w:rsidR="00FB6818" w:rsidRPr="008C4999">
        <w:rPr>
          <w:rFonts w:cs="Tahoma"/>
        </w:rPr>
        <w:t xml:space="preserve">ОБРАЗАЦ </w:t>
      </w:r>
      <w:r w:rsidR="00D5012F">
        <w:rPr>
          <w:rFonts w:cs="Tahoma"/>
          <w:lang w:val="sr-Cyrl-RS"/>
        </w:rPr>
        <w:t>6</w:t>
      </w:r>
    </w:p>
    <w:p w:rsidR="00A6191F" w:rsidRPr="00A6191F" w:rsidRDefault="00A6191F" w:rsidP="00A6191F">
      <w:pPr>
        <w:tabs>
          <w:tab w:val="left" w:pos="540"/>
        </w:tabs>
        <w:jc w:val="center"/>
        <w:rPr>
          <w:rFonts w:cs="Tahoma"/>
          <w:lang w:val="sr-Cyrl-RS"/>
        </w:rPr>
      </w:pPr>
      <w:r w:rsidRPr="00A6191F">
        <w:rPr>
          <w:rFonts w:cs="Tahoma"/>
          <w:lang w:val="sr-Cyrl-RS"/>
        </w:rPr>
        <w:t>УСЛУГА ЧИШЋЕЊА ПОСЛОВНИХ ПРОСТОРИЈА ОДЕЉЕЊА ДРЖАВНОГ ПРАВОБРАНИЛАШТВА У ЗРЕЊАНИНУ</w:t>
      </w:r>
    </w:p>
    <w:p w:rsidR="00A6191F" w:rsidRDefault="00A6191F" w:rsidP="00A6191F">
      <w:pPr>
        <w:tabs>
          <w:tab w:val="left" w:pos="540"/>
        </w:tabs>
        <w:jc w:val="center"/>
        <w:rPr>
          <w:rFonts w:cs="Tahoma"/>
          <w:lang w:val="sr-Cyrl-RS"/>
        </w:rPr>
      </w:pPr>
      <w:r w:rsidRPr="00A6191F">
        <w:rPr>
          <w:rFonts w:cs="Tahoma"/>
          <w:lang w:val="sr-Cyrl-RS"/>
        </w:rPr>
        <w:t>јнмв 15/19</w:t>
      </w:r>
    </w:p>
    <w:p w:rsidR="006E090F" w:rsidRPr="008C4999" w:rsidRDefault="006E090F" w:rsidP="00A6191F">
      <w:pPr>
        <w:tabs>
          <w:tab w:val="left" w:pos="540"/>
        </w:tabs>
        <w:jc w:val="center"/>
        <w:rPr>
          <w:rFonts w:cs="Tahoma"/>
          <w:b/>
        </w:rPr>
      </w:pPr>
      <w:r w:rsidRPr="008C4999">
        <w:rPr>
          <w:rFonts w:cs="Tahoma"/>
          <w:b/>
        </w:rPr>
        <w:t>ОБРАЗАЦ ТРОШКОВА ПРИПРЕМЕ ПОНУДЕ</w:t>
      </w:r>
    </w:p>
    <w:p w:rsidR="00B56519" w:rsidRPr="008C4999" w:rsidRDefault="00FB6818" w:rsidP="006E090F">
      <w:pPr>
        <w:tabs>
          <w:tab w:val="left" w:pos="540"/>
        </w:tabs>
        <w:spacing w:line="240" w:lineRule="auto"/>
        <w:jc w:val="both"/>
        <w:rPr>
          <w:rFonts w:cs="Tahoma"/>
        </w:rPr>
      </w:pPr>
      <w:r w:rsidRPr="008C4999">
        <w:rPr>
          <w:rFonts w:cs="Tahoma"/>
        </w:rPr>
        <w:t>У складу са чл</w:t>
      </w:r>
      <w:r w:rsidRPr="008C4999">
        <w:rPr>
          <w:rFonts w:cs="Tahoma"/>
          <w:lang w:val="sr-Cyrl-RS"/>
        </w:rPr>
        <w:t>аном</w:t>
      </w:r>
      <w:r w:rsidR="006E090F" w:rsidRPr="008C4999">
        <w:rPr>
          <w:rFonts w:cs="Tahoma"/>
        </w:rPr>
        <w:t xml:space="preserve"> 88</w:t>
      </w:r>
      <w:r w:rsidRPr="008C4999">
        <w:rPr>
          <w:rFonts w:cs="Tahoma"/>
          <w:lang w:val="sr-Cyrl-RS"/>
        </w:rPr>
        <w:t>.</w:t>
      </w:r>
      <w:r w:rsidR="006E090F" w:rsidRPr="008C4999">
        <w:rPr>
          <w:rFonts w:cs="Tahoma"/>
        </w:rPr>
        <w:t xml:space="preserve"> Закона, понуђач _______________________________________________ </w:t>
      </w:r>
    </w:p>
    <w:p w:rsidR="006E090F" w:rsidRPr="008C4999" w:rsidRDefault="006E090F" w:rsidP="006E090F">
      <w:pPr>
        <w:tabs>
          <w:tab w:val="left" w:pos="540"/>
        </w:tabs>
        <w:spacing w:line="240" w:lineRule="auto"/>
        <w:jc w:val="both"/>
        <w:rPr>
          <w:rFonts w:cs="Tahoma"/>
        </w:rPr>
      </w:pPr>
      <w:r w:rsidRPr="008C4999">
        <w:rPr>
          <w:rFonts w:cs="Tahoma"/>
        </w:rPr>
        <w:t>(</w:t>
      </w:r>
      <w:r w:rsidRPr="008C4999">
        <w:rPr>
          <w:rFonts w:cs="Tahoma"/>
          <w:i/>
        </w:rPr>
        <w:t>навести назив понуђача</w:t>
      </w:r>
      <w:r w:rsidRPr="008C4999">
        <w:rPr>
          <w:rFonts w:cs="Tahoma"/>
        </w:rPr>
        <w:t>), доставља укупан износ и структуру трошкова припремања понуде, како следи у табели:</w:t>
      </w:r>
    </w:p>
    <w:p w:rsidR="006E090F" w:rsidRPr="008C4999" w:rsidRDefault="006E090F" w:rsidP="00513FAE">
      <w:pPr>
        <w:tabs>
          <w:tab w:val="left" w:pos="540"/>
        </w:tabs>
        <w:jc w:val="both"/>
        <w:rPr>
          <w:rFonts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4"/>
        <w:gridCol w:w="4497"/>
      </w:tblGrid>
      <w:tr w:rsidR="006E090F" w:rsidRPr="008C4999" w:rsidTr="00E2695C">
        <w:tc>
          <w:tcPr>
            <w:tcW w:w="4810" w:type="dxa"/>
            <w:tcBorders>
              <w:top w:val="double" w:sz="4" w:space="0" w:color="auto"/>
              <w:left w:val="double" w:sz="4" w:space="0" w:color="auto"/>
              <w:bottom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center"/>
              <w:rPr>
                <w:rFonts w:cs="Tahoma"/>
              </w:rPr>
            </w:pPr>
            <w:r w:rsidRPr="008C4999">
              <w:rPr>
                <w:rFonts w:cs="Tahoma"/>
              </w:rPr>
              <w:t>ВРСТА ТРОШКА</w:t>
            </w:r>
          </w:p>
        </w:tc>
        <w:tc>
          <w:tcPr>
            <w:tcW w:w="4810" w:type="dxa"/>
            <w:tcBorders>
              <w:top w:val="double" w:sz="4" w:space="0" w:color="auto"/>
              <w:left w:val="double" w:sz="4" w:space="0" w:color="auto"/>
              <w:bottom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center"/>
              <w:rPr>
                <w:rFonts w:cs="Tahoma"/>
              </w:rPr>
            </w:pPr>
            <w:r w:rsidRPr="008C4999">
              <w:rPr>
                <w:rFonts w:cs="Tahoma"/>
              </w:rPr>
              <w:t>ИЗНОС ТРОШКА У РСД</w:t>
            </w:r>
          </w:p>
        </w:tc>
      </w:tr>
      <w:tr w:rsidR="006E090F" w:rsidRPr="008C4999" w:rsidTr="00E2695C">
        <w:tc>
          <w:tcPr>
            <w:tcW w:w="4810" w:type="dxa"/>
            <w:tcBorders>
              <w:top w:val="double" w:sz="4" w:space="0" w:color="auto"/>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top w:val="double" w:sz="4" w:space="0" w:color="auto"/>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c>
          <w:tcPr>
            <w:tcW w:w="4810" w:type="dxa"/>
            <w:tcBorders>
              <w:left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r w:rsidR="006E090F" w:rsidRPr="008C4999" w:rsidTr="00E2695C">
        <w:tc>
          <w:tcPr>
            <w:tcW w:w="4810" w:type="dxa"/>
            <w:tcBorders>
              <w:left w:val="double" w:sz="4" w:space="0" w:color="auto"/>
              <w:bottom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p w:rsidR="006E090F" w:rsidRPr="008C4999" w:rsidRDefault="006E090F" w:rsidP="00E2695C">
            <w:pPr>
              <w:tabs>
                <w:tab w:val="left" w:pos="540"/>
              </w:tabs>
              <w:spacing w:after="0" w:line="240" w:lineRule="auto"/>
              <w:jc w:val="both"/>
              <w:rPr>
                <w:rFonts w:cs="Tahoma"/>
              </w:rPr>
            </w:pPr>
            <w:r w:rsidRPr="008C4999">
              <w:rPr>
                <w:rFonts w:cs="Tahoma"/>
              </w:rPr>
              <w:t>УК</w:t>
            </w:r>
            <w:r w:rsidR="00F36808" w:rsidRPr="008C4999">
              <w:rPr>
                <w:rFonts w:cs="Tahoma"/>
              </w:rPr>
              <w:t xml:space="preserve">УПАН ИЗНОС ТРОШКОВА ПРИПРЕМАЊА </w:t>
            </w:r>
            <w:r w:rsidRPr="008C4999">
              <w:rPr>
                <w:rFonts w:cs="Tahoma"/>
              </w:rPr>
              <w:t>ПОНУДЕ</w:t>
            </w:r>
            <w:r w:rsidR="00F36808" w:rsidRPr="008C4999">
              <w:rPr>
                <w:rFonts w:cs="Tahoma"/>
              </w:rPr>
              <w:t>:</w:t>
            </w:r>
          </w:p>
        </w:tc>
        <w:tc>
          <w:tcPr>
            <w:tcW w:w="4810" w:type="dxa"/>
            <w:tcBorders>
              <w:left w:val="double" w:sz="4" w:space="0" w:color="auto"/>
              <w:bottom w:val="double" w:sz="4" w:space="0" w:color="auto"/>
              <w:right w:val="double" w:sz="4" w:space="0" w:color="auto"/>
            </w:tcBorders>
            <w:shd w:val="clear" w:color="auto" w:fill="auto"/>
          </w:tcPr>
          <w:p w:rsidR="006E090F" w:rsidRPr="008C4999" w:rsidRDefault="006E090F" w:rsidP="00E2695C">
            <w:pPr>
              <w:tabs>
                <w:tab w:val="left" w:pos="540"/>
              </w:tabs>
              <w:spacing w:after="0" w:line="240" w:lineRule="auto"/>
              <w:jc w:val="both"/>
              <w:rPr>
                <w:rFonts w:cs="Tahoma"/>
              </w:rPr>
            </w:pPr>
          </w:p>
        </w:tc>
      </w:tr>
    </w:tbl>
    <w:p w:rsidR="006E090F" w:rsidRPr="008C4999" w:rsidRDefault="006E090F" w:rsidP="00513FAE">
      <w:pPr>
        <w:tabs>
          <w:tab w:val="left" w:pos="540"/>
        </w:tabs>
        <w:jc w:val="both"/>
        <w:rPr>
          <w:rFonts w:cs="Tahoma"/>
        </w:rPr>
      </w:pPr>
    </w:p>
    <w:p w:rsidR="00B56519" w:rsidRPr="008C4999" w:rsidRDefault="006E090F" w:rsidP="006E090F">
      <w:pPr>
        <w:tabs>
          <w:tab w:val="left" w:pos="540"/>
        </w:tabs>
        <w:spacing w:line="240" w:lineRule="auto"/>
        <w:jc w:val="both"/>
        <w:rPr>
          <w:rFonts w:cs="Tahoma"/>
        </w:rPr>
      </w:pPr>
      <w:r w:rsidRPr="008C4999">
        <w:rPr>
          <w:rFonts w:cs="Tahoma"/>
        </w:rPr>
        <w:t>Трошове припреме и подношења понуде сноси искључиво понуђач и не може тражити од наручиоца накнаду трошкова.</w:t>
      </w:r>
    </w:p>
    <w:p w:rsidR="006E090F" w:rsidRPr="008C4999" w:rsidRDefault="006E090F" w:rsidP="006E090F">
      <w:pPr>
        <w:tabs>
          <w:tab w:val="left" w:pos="540"/>
        </w:tabs>
        <w:spacing w:line="240" w:lineRule="auto"/>
        <w:jc w:val="both"/>
        <w:rPr>
          <w:rFonts w:cs="Tahoma"/>
          <w:b/>
          <w:i/>
          <w:sz w:val="20"/>
          <w:szCs w:val="20"/>
        </w:rPr>
      </w:pPr>
      <w:r w:rsidRPr="008C4999">
        <w:rPr>
          <w:rFonts w:cs="Tahoma"/>
          <w:b/>
          <w:i/>
          <w:sz w:val="20"/>
          <w:szCs w:val="20"/>
        </w:rPr>
        <w:t xml:space="preserve">Напомена: </w:t>
      </w:r>
    </w:p>
    <w:p w:rsidR="006E090F" w:rsidRPr="008C4999" w:rsidRDefault="006E090F" w:rsidP="006E090F">
      <w:pPr>
        <w:tabs>
          <w:tab w:val="left" w:pos="540"/>
        </w:tabs>
        <w:spacing w:line="240" w:lineRule="auto"/>
        <w:jc w:val="both"/>
        <w:rPr>
          <w:rFonts w:cs="Tahoma"/>
          <w:i/>
          <w:sz w:val="20"/>
          <w:szCs w:val="20"/>
        </w:rPr>
      </w:pPr>
      <w:r w:rsidRPr="008C4999">
        <w:rPr>
          <w:rFonts w:cs="Tahoma"/>
          <w:i/>
          <w:sz w:val="20"/>
          <w:szCs w:val="20"/>
        </w:rPr>
        <w:t xml:space="preserve">*Достављање овог обрасца </w:t>
      </w:r>
      <w:r w:rsidRPr="008C4999">
        <w:rPr>
          <w:rFonts w:cs="Tahoma"/>
          <w:i/>
          <w:sz w:val="20"/>
          <w:szCs w:val="20"/>
          <w:u w:val="single"/>
        </w:rPr>
        <w:t>није обавезно.</w:t>
      </w:r>
    </w:p>
    <w:p w:rsidR="00B56519" w:rsidRPr="008C4999" w:rsidRDefault="00B56519" w:rsidP="00513FAE">
      <w:pPr>
        <w:tabs>
          <w:tab w:val="left" w:pos="540"/>
        </w:tabs>
        <w:jc w:val="both"/>
        <w:rPr>
          <w:rFonts w:cs="Tahoma"/>
        </w:rPr>
      </w:pPr>
    </w:p>
    <w:p w:rsidR="00DE433A" w:rsidRPr="008C4999" w:rsidRDefault="00DE433A" w:rsidP="00513FAE">
      <w:pPr>
        <w:tabs>
          <w:tab w:val="left" w:pos="540"/>
        </w:tabs>
        <w:jc w:val="both"/>
        <w:rPr>
          <w:rFonts w:cs="Tahoma"/>
        </w:rPr>
      </w:pPr>
    </w:p>
    <w:p w:rsidR="006E090F" w:rsidRPr="008C4999" w:rsidRDefault="006E090F" w:rsidP="006E090F">
      <w:pPr>
        <w:tabs>
          <w:tab w:val="left" w:pos="540"/>
        </w:tabs>
        <w:jc w:val="both"/>
        <w:rPr>
          <w:rFonts w:cs="Tahoma"/>
        </w:rPr>
      </w:pPr>
      <w:r w:rsidRPr="008C4999">
        <w:rPr>
          <w:rFonts w:cs="Tahoma"/>
        </w:rPr>
        <w:t xml:space="preserve">                                                                                                              </w:t>
      </w:r>
      <w:r w:rsidR="00681895" w:rsidRPr="008C4999">
        <w:rPr>
          <w:rFonts w:cs="Tahoma"/>
          <w:lang w:val="sr-Cyrl-RS"/>
        </w:rPr>
        <w:tab/>
      </w:r>
      <w:r w:rsidR="00681895" w:rsidRPr="008C4999">
        <w:rPr>
          <w:rFonts w:cs="Tahoma"/>
          <w:lang w:val="sr-Cyrl-RS"/>
        </w:rPr>
        <w:tab/>
      </w:r>
      <w:r w:rsidRPr="008C4999">
        <w:rPr>
          <w:rFonts w:cs="Tahoma"/>
        </w:rPr>
        <w:t xml:space="preserve">Потпис овлашћеног лица </w:t>
      </w:r>
    </w:p>
    <w:p w:rsidR="00DE433A" w:rsidRPr="008C4999" w:rsidRDefault="006E090F" w:rsidP="00513FAE">
      <w:pPr>
        <w:tabs>
          <w:tab w:val="left" w:pos="540"/>
        </w:tabs>
        <w:jc w:val="both"/>
        <w:rPr>
          <w:rFonts w:cs="Tahoma"/>
          <w:b/>
        </w:rPr>
      </w:pPr>
      <w:r w:rsidRPr="008C4999">
        <w:rPr>
          <w:rFonts w:cs="Tahoma"/>
        </w:rPr>
        <w:t xml:space="preserve">                                          </w:t>
      </w:r>
      <w:r w:rsidR="00A6191F">
        <w:rPr>
          <w:rFonts w:cs="Tahoma"/>
        </w:rPr>
        <w:t xml:space="preserve">                                </w:t>
      </w:r>
      <w:r w:rsidR="00A6191F">
        <w:rPr>
          <w:rFonts w:cs="Tahoma"/>
        </w:rPr>
        <w:tab/>
      </w:r>
      <w:r w:rsidRPr="008C4999">
        <w:rPr>
          <w:rFonts w:cs="Tahoma"/>
        </w:rPr>
        <w:t xml:space="preserve">           </w:t>
      </w:r>
      <w:r w:rsidR="00681895" w:rsidRPr="008C4999">
        <w:rPr>
          <w:rFonts w:cs="Tahoma"/>
          <w:lang w:val="sr-Cyrl-RS"/>
        </w:rPr>
        <w:tab/>
      </w:r>
      <w:r w:rsidRPr="008C4999">
        <w:rPr>
          <w:rFonts w:cs="Tahoma"/>
        </w:rPr>
        <w:t xml:space="preserve">   </w:t>
      </w:r>
      <w:r w:rsidR="00681895" w:rsidRPr="008C4999">
        <w:rPr>
          <w:rFonts w:cs="Tahoma"/>
          <w:lang w:val="sr-Cyrl-RS"/>
        </w:rPr>
        <w:tab/>
        <w:t xml:space="preserve">         </w:t>
      </w:r>
      <w:r w:rsidRPr="008C4999">
        <w:rPr>
          <w:rFonts w:cs="Tahoma"/>
        </w:rPr>
        <w:t>_________________________</w:t>
      </w:r>
      <w:r w:rsidRPr="008C4999">
        <w:rPr>
          <w:rFonts w:cs="Tahoma"/>
          <w:b/>
        </w:rPr>
        <w:t xml:space="preserve">    </w:t>
      </w:r>
    </w:p>
    <w:p w:rsidR="00681895" w:rsidRPr="008C4999" w:rsidRDefault="00681895" w:rsidP="00513FAE">
      <w:pPr>
        <w:tabs>
          <w:tab w:val="left" w:pos="540"/>
        </w:tabs>
        <w:jc w:val="both"/>
        <w:rPr>
          <w:rFonts w:cs="Tahoma"/>
          <w:b/>
          <w:lang w:val="sr-Cyrl-RS"/>
        </w:rPr>
      </w:pPr>
    </w:p>
    <w:p w:rsidR="00681895" w:rsidRPr="008C4999" w:rsidRDefault="00681895" w:rsidP="00513FAE">
      <w:pPr>
        <w:tabs>
          <w:tab w:val="left" w:pos="540"/>
        </w:tabs>
        <w:jc w:val="both"/>
        <w:rPr>
          <w:rFonts w:cs="Tahoma"/>
          <w:b/>
          <w:lang w:val="sr-Cyrl-RS"/>
        </w:rPr>
      </w:pPr>
    </w:p>
    <w:p w:rsidR="00681895" w:rsidRPr="008C4999" w:rsidRDefault="00681895" w:rsidP="00513FAE">
      <w:pPr>
        <w:tabs>
          <w:tab w:val="left" w:pos="540"/>
        </w:tabs>
        <w:jc w:val="both"/>
        <w:rPr>
          <w:rFonts w:cs="Tahoma"/>
          <w:b/>
          <w:lang w:val="sr-Cyrl-RS"/>
        </w:rPr>
      </w:pPr>
    </w:p>
    <w:p w:rsidR="00FF38A2" w:rsidRPr="008C4999" w:rsidRDefault="00FF38A2" w:rsidP="00D71E22">
      <w:pPr>
        <w:spacing w:after="0" w:line="240" w:lineRule="auto"/>
        <w:jc w:val="both"/>
        <w:rPr>
          <w:rFonts w:cs="Tahoma"/>
          <w:i/>
          <w:lang w:val="sr-Cyrl-CS"/>
        </w:rPr>
      </w:pPr>
    </w:p>
    <w:p w:rsidR="00A97DC5" w:rsidRPr="008C4999" w:rsidRDefault="00A97DC5" w:rsidP="00D71E22">
      <w:pPr>
        <w:spacing w:after="0" w:line="240" w:lineRule="auto"/>
        <w:jc w:val="both"/>
        <w:rPr>
          <w:rFonts w:cs="Tahoma"/>
          <w:i/>
          <w:lang w:val="sr-Cyrl-CS"/>
        </w:rPr>
      </w:pPr>
    </w:p>
    <w:p w:rsidR="00FF38A2" w:rsidRPr="008C4999" w:rsidRDefault="00FF38A2" w:rsidP="00D71E22">
      <w:pPr>
        <w:spacing w:after="0" w:line="240" w:lineRule="auto"/>
        <w:jc w:val="both"/>
        <w:rPr>
          <w:rFonts w:cs="Tahoma"/>
          <w:i/>
          <w:lang w:val="sr-Cyrl-CS"/>
        </w:rPr>
      </w:pPr>
    </w:p>
    <w:p w:rsidR="00FF38A2" w:rsidRPr="008C4999" w:rsidRDefault="00FF38A2" w:rsidP="00681895">
      <w:pPr>
        <w:spacing w:after="0" w:line="240" w:lineRule="auto"/>
        <w:ind w:firstLine="720"/>
        <w:jc w:val="both"/>
        <w:rPr>
          <w:i/>
          <w:lang w:val="sr-Cyrl-RS"/>
        </w:rPr>
      </w:pPr>
    </w:p>
    <w:p w:rsidR="001700C5" w:rsidRPr="008C4999" w:rsidRDefault="009F51E5" w:rsidP="00250924">
      <w:pPr>
        <w:jc w:val="both"/>
        <w:rPr>
          <w:rFonts w:cs="Tahoma"/>
        </w:rPr>
      </w:pPr>
      <w:r w:rsidRPr="008C4999">
        <w:rPr>
          <w:rFonts w:cs="Tahoma"/>
          <w:b/>
        </w:rPr>
        <w:lastRenderedPageBreak/>
        <w:t>X</w:t>
      </w:r>
      <w:r w:rsidR="00134626">
        <w:rPr>
          <w:rFonts w:cs="Tahoma"/>
          <w:b/>
        </w:rPr>
        <w:t>III</w:t>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BC36D2" w:rsidRPr="008C4999">
        <w:rPr>
          <w:rFonts w:cs="Tahoma"/>
          <w:b/>
        </w:rPr>
        <w:tab/>
      </w:r>
      <w:r w:rsidR="001B2ADA">
        <w:rPr>
          <w:rFonts w:cs="Tahoma"/>
          <w:b/>
          <w:lang w:val="sr-Cyrl-RS"/>
        </w:rPr>
        <w:t xml:space="preserve">        </w:t>
      </w:r>
      <w:r w:rsidR="00402717" w:rsidRPr="008C4999">
        <w:rPr>
          <w:rFonts w:cs="Tahoma"/>
          <w:b/>
        </w:rPr>
        <w:t>МОДЕЛ</w:t>
      </w:r>
      <w:r w:rsidR="00BC36D2" w:rsidRPr="008C4999">
        <w:rPr>
          <w:rFonts w:cs="Tahoma"/>
          <w:b/>
        </w:rPr>
        <w:tab/>
      </w:r>
    </w:p>
    <w:p w:rsidR="00C322F4" w:rsidRDefault="00F9165A" w:rsidP="00CD59BF">
      <w:pPr>
        <w:spacing w:after="0"/>
        <w:jc w:val="center"/>
        <w:rPr>
          <w:rFonts w:cs="Tahoma"/>
          <w:lang w:val="sr-Cyrl-CS"/>
        </w:rPr>
      </w:pPr>
      <w:r w:rsidRPr="008C4999">
        <w:rPr>
          <w:rFonts w:cs="Tahoma"/>
          <w:b/>
          <w:bCs/>
          <w:lang w:val="ru-RU"/>
        </w:rPr>
        <w:t xml:space="preserve">У Г О В О Р </w:t>
      </w:r>
      <w:r w:rsidRPr="008C4999">
        <w:rPr>
          <w:rFonts w:cs="Tahoma"/>
          <w:lang w:val="sr-Cyrl-CS"/>
        </w:rPr>
        <w:t xml:space="preserve">      </w:t>
      </w:r>
    </w:p>
    <w:p w:rsidR="00F9165A" w:rsidRPr="008C4999" w:rsidRDefault="00F9165A" w:rsidP="00CD59BF">
      <w:pPr>
        <w:spacing w:after="0"/>
        <w:jc w:val="center"/>
        <w:rPr>
          <w:rFonts w:cs="Tahoma"/>
          <w:b/>
          <w:bCs/>
          <w:lang w:val="ru-RU"/>
        </w:rPr>
      </w:pPr>
      <w:r w:rsidRPr="008C4999">
        <w:rPr>
          <w:rFonts w:cs="Tahoma"/>
          <w:lang w:val="sr-Cyrl-CS"/>
        </w:rPr>
        <w:t xml:space="preserve">     </w:t>
      </w:r>
    </w:p>
    <w:p w:rsidR="00F9165A" w:rsidRPr="008C4999" w:rsidRDefault="00CD59BF" w:rsidP="00CD59BF">
      <w:pPr>
        <w:spacing w:after="0" w:line="240" w:lineRule="auto"/>
        <w:jc w:val="both"/>
        <w:rPr>
          <w:rFonts w:eastAsia="Times New Roman" w:cs="Calibri"/>
          <w:lang w:val="ru-RU"/>
        </w:rPr>
      </w:pPr>
      <w:r w:rsidRPr="008C4999">
        <w:rPr>
          <w:rFonts w:eastAsia="Times New Roman" w:cs="Calibri"/>
          <w:lang w:val="ru-RU"/>
        </w:rPr>
        <w:t>Уговорне стране</w:t>
      </w:r>
      <w:r w:rsidR="00F9165A" w:rsidRPr="008C4999">
        <w:rPr>
          <w:rFonts w:eastAsia="Times New Roman" w:cs="Calibri"/>
          <w:lang w:val="ru-RU"/>
        </w:rPr>
        <w:t>:</w:t>
      </w:r>
    </w:p>
    <w:p w:rsidR="00F9165A" w:rsidRPr="008C4999" w:rsidRDefault="00F9165A" w:rsidP="00CD59BF">
      <w:pPr>
        <w:spacing w:after="0" w:line="240" w:lineRule="auto"/>
        <w:jc w:val="both"/>
        <w:rPr>
          <w:rFonts w:eastAsia="Times New Roman" w:cs="Calibri"/>
          <w:lang w:val="ru-RU"/>
        </w:rPr>
      </w:pPr>
    </w:p>
    <w:p w:rsidR="00F9165A" w:rsidRPr="008C4999" w:rsidRDefault="005E7521" w:rsidP="00CD59BF">
      <w:pPr>
        <w:numPr>
          <w:ilvl w:val="0"/>
          <w:numId w:val="6"/>
        </w:numPr>
        <w:spacing w:after="0" w:line="240" w:lineRule="auto"/>
        <w:jc w:val="both"/>
        <w:rPr>
          <w:rFonts w:eastAsia="Times New Roman" w:cs="Calibri"/>
          <w:lang w:val="ru-RU"/>
        </w:rPr>
      </w:pPr>
      <w:r>
        <w:rPr>
          <w:rFonts w:eastAsia="Times New Roman" w:cs="Calibri"/>
          <w:b/>
          <w:lang w:val="ru-RU"/>
        </w:rPr>
        <w:t>ДРЖАВНО ПРАВОБРАНИЛАШТВО</w:t>
      </w:r>
      <w:r w:rsidR="00F763ED">
        <w:rPr>
          <w:rFonts w:eastAsia="Times New Roman" w:cs="Calibri"/>
          <w:lang w:val="ru-RU"/>
        </w:rPr>
        <w:t xml:space="preserve">, </w:t>
      </w:r>
      <w:r w:rsidR="001B2ADA">
        <w:rPr>
          <w:rFonts w:eastAsia="Times New Roman" w:cs="Calibri"/>
          <w:lang w:val="sr-Cyrl-RS"/>
        </w:rPr>
        <w:t>Немањина 22-26</w:t>
      </w:r>
      <w:r w:rsidR="00F763ED">
        <w:rPr>
          <w:rFonts w:eastAsia="Times New Roman" w:cs="Calibri"/>
          <w:lang w:val="ru-RU"/>
        </w:rPr>
        <w:t>,</w:t>
      </w:r>
      <w:r w:rsidR="00F9165A" w:rsidRPr="008C4999">
        <w:rPr>
          <w:rFonts w:eastAsia="Times New Roman" w:cs="Calibri"/>
          <w:lang w:val="ru-RU"/>
        </w:rPr>
        <w:t xml:space="preserve"> </w:t>
      </w:r>
      <w:r w:rsidR="00D240BB" w:rsidRPr="008C4999">
        <w:rPr>
          <w:rFonts w:eastAsia="Times New Roman" w:cs="Calibri"/>
          <w:lang w:val="ru-RU"/>
        </w:rPr>
        <w:t>МБ</w:t>
      </w:r>
      <w:r w:rsidR="00F9165A" w:rsidRPr="008C4999">
        <w:rPr>
          <w:rFonts w:eastAsia="Times New Roman" w:cs="Calibri"/>
          <w:lang w:val="ru-RU"/>
        </w:rPr>
        <w:t xml:space="preserve"> </w:t>
      </w:r>
      <w:r w:rsidR="001B2ADA">
        <w:rPr>
          <w:rFonts w:cs="Calibri"/>
          <w:color w:val="333333"/>
          <w:shd w:val="clear" w:color="auto" w:fill="FFFFFF"/>
          <w:lang w:val="sr-Cyrl-RS"/>
        </w:rPr>
        <w:t>07001649</w:t>
      </w:r>
      <w:r w:rsidR="00F9165A" w:rsidRPr="008C4999">
        <w:rPr>
          <w:rFonts w:eastAsia="Times New Roman" w:cs="Calibri"/>
          <w:lang w:val="ru-RU"/>
        </w:rPr>
        <w:t>, ПИ</w:t>
      </w:r>
      <w:r w:rsidR="00D240BB" w:rsidRPr="008C4999">
        <w:rPr>
          <w:rFonts w:eastAsia="Times New Roman" w:cs="Calibri"/>
          <w:lang w:val="ru-RU"/>
        </w:rPr>
        <w:t>Б</w:t>
      </w:r>
      <w:r w:rsidR="00F9165A" w:rsidRPr="008C4999">
        <w:rPr>
          <w:rFonts w:eastAsia="Times New Roman" w:cs="Calibri"/>
          <w:lang w:val="ru-RU"/>
        </w:rPr>
        <w:t xml:space="preserve"> </w:t>
      </w:r>
      <w:r w:rsidR="001B2ADA">
        <w:rPr>
          <w:rFonts w:cs="Calibri"/>
          <w:color w:val="333333"/>
          <w:shd w:val="clear" w:color="auto" w:fill="FFFFFF"/>
          <w:lang w:val="sr-Cyrl-RS"/>
        </w:rPr>
        <w:t>102199668</w:t>
      </w:r>
      <w:r w:rsidR="00F9165A" w:rsidRPr="008C4999">
        <w:rPr>
          <w:rFonts w:eastAsia="Times New Roman" w:cs="Calibri"/>
          <w:lang w:val="ru-RU"/>
        </w:rPr>
        <w:t xml:space="preserve">, кога заступа </w:t>
      </w:r>
      <w:r w:rsidR="001B2ADA">
        <w:rPr>
          <w:rFonts w:eastAsia="Times New Roman" w:cs="Calibri"/>
          <w:lang w:val="ru-RU"/>
        </w:rPr>
        <w:t>државни правобранилац Оливера Станимировић</w:t>
      </w:r>
      <w:r w:rsidR="00F9165A" w:rsidRPr="008C4999">
        <w:rPr>
          <w:rFonts w:eastAsia="Times New Roman" w:cs="Calibri"/>
          <w:lang w:val="ru-RU"/>
        </w:rPr>
        <w:t xml:space="preserve"> (у даљем тексту: Корисник услуга) и </w:t>
      </w:r>
    </w:p>
    <w:p w:rsidR="00F9165A" w:rsidRPr="008C4999" w:rsidRDefault="00F9165A" w:rsidP="00CD59BF">
      <w:pPr>
        <w:spacing w:after="0" w:line="240" w:lineRule="auto"/>
        <w:ind w:left="720"/>
        <w:jc w:val="both"/>
        <w:rPr>
          <w:rFonts w:eastAsia="Times New Roman" w:cs="Calibri"/>
          <w:lang w:val="ru-RU"/>
        </w:rPr>
      </w:pPr>
    </w:p>
    <w:p w:rsidR="00F9165A" w:rsidRPr="008C4999" w:rsidRDefault="00F9165A" w:rsidP="00CD59BF">
      <w:pPr>
        <w:numPr>
          <w:ilvl w:val="0"/>
          <w:numId w:val="6"/>
        </w:numPr>
        <w:spacing w:after="0" w:line="240" w:lineRule="auto"/>
        <w:jc w:val="both"/>
        <w:rPr>
          <w:rFonts w:eastAsia="Times New Roman" w:cs="Calibri"/>
          <w:lang w:val="ru-RU"/>
        </w:rPr>
      </w:pPr>
      <w:r w:rsidRPr="008C4999">
        <w:rPr>
          <w:rFonts w:eastAsia="Times New Roman" w:cs="Calibri"/>
          <w:lang w:val="ru-RU"/>
        </w:rPr>
        <w:t>_____________________________, из __________, улица ________ број _____, МБ______________, ПИБ:_______________, кога заступа овлашћено лице ______________</w:t>
      </w:r>
      <w:r w:rsidR="007110C8" w:rsidRPr="008C4999">
        <w:rPr>
          <w:rFonts w:eastAsia="Times New Roman" w:cs="Calibri"/>
        </w:rPr>
        <w:t>_______________________________</w:t>
      </w:r>
      <w:r w:rsidRPr="008C4999">
        <w:rPr>
          <w:rFonts w:eastAsia="Times New Roman" w:cs="Calibri"/>
          <w:lang w:val="ru-RU"/>
        </w:rPr>
        <w:t xml:space="preserve"> (у даљем тексту: Давалац услуга)</w:t>
      </w:r>
    </w:p>
    <w:p w:rsidR="00861E95" w:rsidRDefault="00861E95" w:rsidP="00CD59BF">
      <w:pPr>
        <w:pStyle w:val="ListParagraph"/>
        <w:spacing w:after="0" w:line="240" w:lineRule="auto"/>
        <w:ind w:left="0"/>
        <w:jc w:val="both"/>
        <w:rPr>
          <w:rFonts w:cs="Tahoma"/>
          <w:lang w:val="sr-Cyrl-CS"/>
        </w:rPr>
      </w:pPr>
    </w:p>
    <w:p w:rsidR="00C322F4" w:rsidRDefault="00C322F4" w:rsidP="00CD59BF">
      <w:pPr>
        <w:pStyle w:val="ListParagraph"/>
        <w:spacing w:after="0" w:line="240" w:lineRule="auto"/>
        <w:ind w:left="0"/>
        <w:jc w:val="both"/>
        <w:rPr>
          <w:rFonts w:cs="Tahoma"/>
          <w:lang w:val="sr-Cyrl-CS"/>
        </w:rPr>
      </w:pPr>
    </w:p>
    <w:p w:rsidR="00A6191F" w:rsidRPr="00A6191F" w:rsidRDefault="00F9165A" w:rsidP="00A6191F">
      <w:pPr>
        <w:pStyle w:val="ListParagraph"/>
        <w:spacing w:after="0" w:line="240" w:lineRule="auto"/>
        <w:jc w:val="both"/>
        <w:rPr>
          <w:rFonts w:cs="Tahoma"/>
          <w:lang w:val="sr-Cyrl-RS"/>
        </w:rPr>
      </w:pPr>
      <w:r w:rsidRPr="008C4999">
        <w:rPr>
          <w:rFonts w:cs="Tahoma"/>
          <w:lang w:val="sr-Cyrl-CS"/>
        </w:rPr>
        <w:t>ПРЕДМЕТ</w:t>
      </w:r>
      <w:r w:rsidRPr="00BD0F2D">
        <w:rPr>
          <w:rFonts w:cs="Tahoma"/>
          <w:lang w:val="sr-Cyrl-CS"/>
        </w:rPr>
        <w:t xml:space="preserve">:  </w:t>
      </w:r>
      <w:r w:rsidR="00A6191F" w:rsidRPr="00A6191F">
        <w:rPr>
          <w:rFonts w:cs="Tahoma"/>
          <w:lang w:val="sr-Cyrl-RS"/>
        </w:rPr>
        <w:t>УСЛУГА ЧИШЋЕЊА ПОСЛОВНИХ ПРОСТОРИЈА ОДЕЉЕЊА ДРЖАВНОГ ПРАВОБРАНИЛАШТВА У ЗРЕЊАНИНУ</w:t>
      </w:r>
    </w:p>
    <w:p w:rsidR="00861E95" w:rsidRDefault="00861E95" w:rsidP="00CD59BF">
      <w:pPr>
        <w:spacing w:after="0" w:line="240" w:lineRule="auto"/>
        <w:jc w:val="both"/>
        <w:rPr>
          <w:rFonts w:eastAsia="Times New Roman" w:cs="Calibri"/>
          <w:lang w:val="ru-RU"/>
        </w:rPr>
      </w:pPr>
    </w:p>
    <w:p w:rsidR="00C322F4" w:rsidRPr="00BD0F2D" w:rsidRDefault="00C322F4" w:rsidP="00CD59BF">
      <w:pPr>
        <w:spacing w:after="0" w:line="240" w:lineRule="auto"/>
        <w:jc w:val="both"/>
        <w:rPr>
          <w:rFonts w:eastAsia="Times New Roman" w:cs="Calibri"/>
          <w:lang w:val="ru-RU"/>
        </w:rPr>
      </w:pPr>
    </w:p>
    <w:p w:rsidR="00F9165A" w:rsidRPr="008C4999" w:rsidRDefault="00F9165A" w:rsidP="00CD59BF">
      <w:pPr>
        <w:spacing w:after="0" w:line="240" w:lineRule="auto"/>
        <w:jc w:val="center"/>
        <w:rPr>
          <w:rFonts w:eastAsia="Times New Roman" w:cs="Calibri"/>
          <w:lang w:val="ru-RU"/>
        </w:rPr>
      </w:pPr>
      <w:r w:rsidRPr="008C4999">
        <w:rPr>
          <w:rFonts w:eastAsia="Times New Roman" w:cs="Calibri"/>
          <w:lang w:val="ru-RU"/>
        </w:rPr>
        <w:t>Члан 1.</w:t>
      </w:r>
    </w:p>
    <w:p w:rsidR="00F9165A" w:rsidRPr="008C4999" w:rsidRDefault="00F9165A" w:rsidP="00CD59BF">
      <w:pPr>
        <w:spacing w:after="0" w:line="240" w:lineRule="auto"/>
        <w:jc w:val="both"/>
        <w:rPr>
          <w:rFonts w:eastAsia="Times New Roman" w:cs="Calibri"/>
          <w:lang w:val="ru-RU"/>
        </w:rPr>
      </w:pPr>
      <w:r w:rsidRPr="00733BF3">
        <w:rPr>
          <w:rFonts w:eastAsia="Times New Roman" w:cs="Calibri"/>
          <w:lang w:val="ru-RU"/>
        </w:rPr>
        <w:t>Уговорне стране саглас</w:t>
      </w:r>
      <w:r w:rsidR="000A5CFE">
        <w:rPr>
          <w:rFonts w:eastAsia="Times New Roman" w:cs="Calibri"/>
          <w:lang w:val="ru-RU"/>
        </w:rPr>
        <w:t>но утврђују да је предмет овог уговора пружање услуге чишћења објекта</w:t>
      </w:r>
      <w:r w:rsidRPr="00733BF3">
        <w:rPr>
          <w:rFonts w:eastAsia="Times New Roman" w:cs="Calibri"/>
          <w:lang w:val="ru-RU"/>
        </w:rPr>
        <w:t xml:space="preserve"> </w:t>
      </w:r>
      <w:r w:rsidR="00C20B30">
        <w:rPr>
          <w:rFonts w:cs="Tahoma"/>
          <w:lang w:val="sr-Cyrl-RS"/>
        </w:rPr>
        <w:t xml:space="preserve"> </w:t>
      </w:r>
      <w:r w:rsidR="001B2ADA">
        <w:rPr>
          <w:rFonts w:cs="Tahoma"/>
          <w:lang w:val="sr-Cyrl-RS"/>
        </w:rPr>
        <w:t xml:space="preserve">Државног правобранилаштва, и то Одељења у </w:t>
      </w:r>
      <w:r w:rsidR="00A6191F">
        <w:rPr>
          <w:rFonts w:cs="Tahoma"/>
          <w:lang w:val="sr-Cyrl-RS"/>
        </w:rPr>
        <w:t>Зрењанину</w:t>
      </w:r>
      <w:r w:rsidR="00733BF3" w:rsidRPr="00733BF3">
        <w:rPr>
          <w:lang w:val="sr-Cyrl-CS"/>
        </w:rPr>
        <w:t xml:space="preserve">, </w:t>
      </w:r>
      <w:r w:rsidRPr="00733BF3">
        <w:rPr>
          <w:rFonts w:eastAsia="Times New Roman" w:cs="Calibri"/>
          <w:lang w:val="ru-RU"/>
        </w:rPr>
        <w:t xml:space="preserve">за период од </w:t>
      </w:r>
      <w:r w:rsidR="00A6191F">
        <w:rPr>
          <w:rFonts w:eastAsia="Times New Roman" w:cs="Calibri"/>
          <w:lang w:val="ru-RU"/>
        </w:rPr>
        <w:t>седам месеци</w:t>
      </w:r>
      <w:r w:rsidRPr="00733BF3">
        <w:rPr>
          <w:rFonts w:eastAsia="Times New Roman" w:cs="Calibri"/>
          <w:lang w:val="ru-RU"/>
        </w:rPr>
        <w:t xml:space="preserve"> од дана потписивања Уговора</w:t>
      </w:r>
      <w:r w:rsidRPr="008C4999">
        <w:rPr>
          <w:rFonts w:eastAsia="Times New Roman" w:cs="Calibri"/>
          <w:lang w:val="ru-RU"/>
        </w:rPr>
        <w:t xml:space="preserve">, а у свему према </w:t>
      </w:r>
      <w:r w:rsidR="00733BF3">
        <w:rPr>
          <w:rFonts w:eastAsia="Times New Roman" w:cs="Calibri"/>
          <w:lang w:val="ru-RU"/>
        </w:rPr>
        <w:t xml:space="preserve">техничкој спецификацији </w:t>
      </w:r>
      <w:r w:rsidR="00A80BF3">
        <w:rPr>
          <w:rFonts w:eastAsia="Times New Roman" w:cs="Calibri"/>
          <w:lang w:val="ru-RU"/>
        </w:rPr>
        <w:t>из конкурсне документације и</w:t>
      </w:r>
      <w:r w:rsidR="00733BF3">
        <w:rPr>
          <w:rFonts w:eastAsia="Times New Roman" w:cs="Calibri"/>
          <w:lang w:val="ru-RU"/>
        </w:rPr>
        <w:t xml:space="preserve"> </w:t>
      </w:r>
      <w:r w:rsidRPr="008C4999">
        <w:rPr>
          <w:rFonts w:eastAsia="Times New Roman" w:cs="Calibri"/>
          <w:lang w:val="ru-RU"/>
        </w:rPr>
        <w:t>прихваћеној понуди Даваоца</w:t>
      </w:r>
      <w:r w:rsidR="00627E5A" w:rsidRPr="008C4999">
        <w:rPr>
          <w:rFonts w:eastAsia="Times New Roman" w:cs="Calibri"/>
          <w:lang w:val="ru-RU"/>
        </w:rPr>
        <w:t xml:space="preserve"> услуге број _</w:t>
      </w:r>
      <w:r w:rsidR="000A5CFE">
        <w:rPr>
          <w:rFonts w:eastAsia="Times New Roman" w:cs="Calibri"/>
          <w:lang w:val="ru-RU"/>
        </w:rPr>
        <w:t>____</w:t>
      </w:r>
      <w:r w:rsidR="00627E5A" w:rsidRPr="008C4999">
        <w:rPr>
          <w:rFonts w:eastAsia="Times New Roman" w:cs="Calibri"/>
          <w:lang w:val="ru-RU"/>
        </w:rPr>
        <w:t>_____ од ____</w:t>
      </w:r>
      <w:r w:rsidR="007110C8" w:rsidRPr="008C4999">
        <w:rPr>
          <w:rFonts w:eastAsia="Times New Roman" w:cs="Calibri"/>
        </w:rPr>
        <w:t>_</w:t>
      </w:r>
      <w:r w:rsidR="000A5CFE">
        <w:rPr>
          <w:rFonts w:eastAsia="Times New Roman" w:cs="Calibri"/>
          <w:lang w:val="sr-Cyrl-RS"/>
        </w:rPr>
        <w:t>___</w:t>
      </w:r>
      <w:r w:rsidR="007110C8" w:rsidRPr="008C4999">
        <w:rPr>
          <w:rFonts w:eastAsia="Times New Roman" w:cs="Calibri"/>
        </w:rPr>
        <w:t>___</w:t>
      </w:r>
      <w:r w:rsidR="00627E5A" w:rsidRPr="008C4999">
        <w:rPr>
          <w:rFonts w:eastAsia="Times New Roman" w:cs="Calibri"/>
          <w:lang w:val="ru-RU"/>
        </w:rPr>
        <w:t xml:space="preserve"> 201</w:t>
      </w:r>
      <w:r w:rsidR="001B2ADA">
        <w:rPr>
          <w:rFonts w:eastAsia="Times New Roman" w:cs="Calibri"/>
          <w:lang w:val="ru-RU"/>
        </w:rPr>
        <w:t>9</w:t>
      </w:r>
      <w:r w:rsidRPr="008C4999">
        <w:rPr>
          <w:rFonts w:eastAsia="Times New Roman" w:cs="Calibri"/>
          <w:lang w:val="ru-RU"/>
        </w:rPr>
        <w:t>. године, кој</w:t>
      </w:r>
      <w:r w:rsidR="00A80BF3">
        <w:rPr>
          <w:rFonts w:eastAsia="Times New Roman" w:cs="Calibri"/>
          <w:lang w:val="ru-RU"/>
        </w:rPr>
        <w:t xml:space="preserve">е су </w:t>
      </w:r>
      <w:r w:rsidRPr="008C4999">
        <w:rPr>
          <w:rFonts w:eastAsia="Times New Roman" w:cs="Calibri"/>
          <w:lang w:val="ru-RU"/>
        </w:rPr>
        <w:t>саставни део овог Уговора.</w:t>
      </w:r>
    </w:p>
    <w:p w:rsidR="00F9165A" w:rsidRPr="008C4999" w:rsidRDefault="00F9165A" w:rsidP="00CD59BF">
      <w:pPr>
        <w:spacing w:after="0" w:line="240" w:lineRule="auto"/>
        <w:jc w:val="both"/>
        <w:rPr>
          <w:rFonts w:eastAsia="Times New Roman" w:cs="Calibri"/>
          <w:lang w:val="ru-RU"/>
        </w:rPr>
      </w:pPr>
    </w:p>
    <w:p w:rsidR="00CD59BF" w:rsidRPr="001B2ADA" w:rsidRDefault="00F9165A" w:rsidP="001B2ADA">
      <w:pPr>
        <w:spacing w:after="0" w:line="240" w:lineRule="auto"/>
        <w:jc w:val="center"/>
        <w:rPr>
          <w:rFonts w:eastAsia="Times New Roman" w:cs="Calibri"/>
          <w:lang w:val="ru-RU"/>
        </w:rPr>
      </w:pPr>
      <w:r w:rsidRPr="008C4999">
        <w:rPr>
          <w:rFonts w:eastAsia="Times New Roman" w:cs="Calibri"/>
          <w:lang w:val="ru-RU"/>
        </w:rPr>
        <w:t>Члан 2.</w:t>
      </w:r>
    </w:p>
    <w:p w:rsidR="00B75164" w:rsidRPr="001B2ADA" w:rsidRDefault="001B2ADA" w:rsidP="00CD59BF">
      <w:pPr>
        <w:spacing w:after="0"/>
        <w:jc w:val="both"/>
        <w:rPr>
          <w:rFonts w:cs="Tahoma"/>
          <w:lang w:val="sr-Cyrl-RS"/>
        </w:rPr>
      </w:pPr>
      <w:r w:rsidRPr="001B2ADA">
        <w:rPr>
          <w:rFonts w:cs="Tahoma"/>
          <w:lang w:val="sr-Cyrl-RS"/>
        </w:rPr>
        <w:t>Место пружања услуге је</w:t>
      </w:r>
      <w:r w:rsidR="00A6191F">
        <w:rPr>
          <w:rFonts w:cs="Tahoma"/>
          <w:lang w:val="sr-Cyrl-RS"/>
        </w:rPr>
        <w:t xml:space="preserve"> Одељење Државног правобранилаштва у Зрењанину, ул. Гимназијска број 7.</w:t>
      </w:r>
    </w:p>
    <w:p w:rsidR="001B2ADA" w:rsidRDefault="001B2ADA" w:rsidP="00CD59BF">
      <w:pPr>
        <w:spacing w:after="0" w:line="240" w:lineRule="auto"/>
        <w:jc w:val="center"/>
        <w:rPr>
          <w:rFonts w:cs="Tahoma"/>
          <w:lang w:val="sr-Cyrl-RS"/>
        </w:rPr>
      </w:pPr>
    </w:p>
    <w:p w:rsidR="00CD59BF" w:rsidRPr="00CD59BF" w:rsidRDefault="00861E95" w:rsidP="00CD59BF">
      <w:pPr>
        <w:spacing w:after="0" w:line="240" w:lineRule="auto"/>
        <w:jc w:val="center"/>
        <w:rPr>
          <w:rFonts w:cs="Tahoma"/>
          <w:lang w:val="sr-Cyrl-RS"/>
        </w:rPr>
      </w:pPr>
      <w:r>
        <w:rPr>
          <w:rFonts w:cs="Tahoma"/>
          <w:lang w:val="sr-Cyrl-RS"/>
        </w:rPr>
        <w:t>Члан 3</w:t>
      </w:r>
      <w:r w:rsidR="00CD59BF" w:rsidRPr="00CD59BF">
        <w:rPr>
          <w:rFonts w:cs="Tahoma"/>
          <w:lang w:val="sr-Cyrl-RS"/>
        </w:rPr>
        <w:t>.</w:t>
      </w:r>
    </w:p>
    <w:p w:rsidR="001B2ADA" w:rsidRPr="001B2ADA" w:rsidRDefault="001B2ADA" w:rsidP="001B2ADA">
      <w:pPr>
        <w:spacing w:line="240" w:lineRule="auto"/>
        <w:jc w:val="both"/>
        <w:rPr>
          <w:rFonts w:cs="Tahoma"/>
          <w:lang w:val="sr-Cyrl-RS"/>
        </w:rPr>
      </w:pPr>
      <w:r w:rsidRPr="001B2ADA">
        <w:rPr>
          <w:rFonts w:cs="Tahoma"/>
          <w:lang w:val="sr-Cyrl-RS"/>
        </w:rPr>
        <w:t>Давалац услуга се обавезује да услуге које су предмет овог уговора пружа на следећи начин:</w:t>
      </w:r>
    </w:p>
    <w:p w:rsidR="001B2ADA" w:rsidRPr="001B2ADA" w:rsidRDefault="001B2ADA" w:rsidP="001B2ADA">
      <w:pPr>
        <w:spacing w:after="0" w:line="240" w:lineRule="auto"/>
        <w:jc w:val="both"/>
        <w:rPr>
          <w:rFonts w:cs="Arial"/>
          <w:lang w:bidi="en-US"/>
        </w:rPr>
      </w:pPr>
      <w:r w:rsidRPr="001B2ADA">
        <w:rPr>
          <w:rFonts w:cs="Tahoma"/>
          <w:lang w:val="sr-Cyrl-RS"/>
        </w:rPr>
        <w:t xml:space="preserve">Редовно хигијенско одржавање, </w:t>
      </w:r>
      <w:r w:rsidR="00A6191F">
        <w:rPr>
          <w:rFonts w:cs="Tahoma"/>
          <w:lang w:val="sr-Cyrl-RS"/>
        </w:rPr>
        <w:t>два</w:t>
      </w:r>
      <w:r w:rsidRPr="001B2ADA">
        <w:rPr>
          <w:rFonts w:cs="Tahoma"/>
          <w:lang w:val="sr-Cyrl-RS"/>
        </w:rPr>
        <w:t xml:space="preserve"> пута недељно и подразумева:</w:t>
      </w:r>
    </w:p>
    <w:p w:rsidR="001B2ADA" w:rsidRPr="00761D3D" w:rsidRDefault="001B2ADA" w:rsidP="001B2ADA">
      <w:pPr>
        <w:pStyle w:val="ListParagraph"/>
        <w:numPr>
          <w:ilvl w:val="0"/>
          <w:numId w:val="26"/>
        </w:numPr>
        <w:suppressAutoHyphens/>
        <w:spacing w:after="0" w:line="240" w:lineRule="auto"/>
        <w:contextualSpacing w:val="0"/>
        <w:jc w:val="both"/>
        <w:rPr>
          <w:rFonts w:cs="Arial"/>
          <w:lang w:bidi="en-US"/>
        </w:rPr>
      </w:pPr>
      <w:r w:rsidRPr="00761D3D">
        <w:rPr>
          <w:rFonts w:cs="Arial"/>
          <w:lang w:bidi="en-US"/>
        </w:rPr>
        <w:t xml:space="preserve">чишћење </w:t>
      </w:r>
      <w:r>
        <w:rPr>
          <w:rFonts w:cs="Arial"/>
          <w:lang w:val="sr-Cyrl-RS" w:bidi="en-US"/>
        </w:rPr>
        <w:t>канцеларијског простора</w:t>
      </w:r>
      <w:r w:rsidRPr="00761D3D">
        <w:rPr>
          <w:rFonts w:cs="Arial"/>
          <w:lang w:bidi="en-US"/>
        </w:rPr>
        <w:t>, ходника, степеништа</w:t>
      </w:r>
      <w:r>
        <w:rPr>
          <w:rFonts w:cs="Arial"/>
          <w:lang w:val="sr-Cyrl-RS" w:bidi="en-US"/>
        </w:rPr>
        <w:t>,</w:t>
      </w:r>
      <w:r w:rsidRPr="00761D3D">
        <w:rPr>
          <w:rFonts w:cs="Arial"/>
          <w:lang w:bidi="en-US"/>
        </w:rPr>
        <w:t xml:space="preserve"> и тераса, гелендера</w:t>
      </w:r>
      <w:r>
        <w:rPr>
          <w:rFonts w:cs="Arial"/>
          <w:lang w:val="sr-Cyrl-RS" w:bidi="en-US"/>
        </w:rPr>
        <w:t xml:space="preserve"> (уколико постоје);</w:t>
      </w:r>
      <w:r w:rsidRPr="00761D3D">
        <w:rPr>
          <w:rFonts w:cs="Arial"/>
          <w:lang w:bidi="en-US"/>
        </w:rPr>
        <w:t xml:space="preserve"> </w:t>
      </w:r>
    </w:p>
    <w:p w:rsidR="001B2ADA" w:rsidRPr="00761D3D" w:rsidRDefault="001B2ADA" w:rsidP="001B2ADA">
      <w:pPr>
        <w:pStyle w:val="ListParagraph"/>
        <w:numPr>
          <w:ilvl w:val="0"/>
          <w:numId w:val="26"/>
        </w:numPr>
        <w:suppressAutoHyphens/>
        <w:spacing w:after="0" w:line="240" w:lineRule="auto"/>
        <w:contextualSpacing w:val="0"/>
        <w:jc w:val="both"/>
        <w:rPr>
          <w:rFonts w:cs="Arial"/>
          <w:lang w:bidi="en-US"/>
        </w:rPr>
      </w:pPr>
      <w:r w:rsidRPr="00761D3D">
        <w:rPr>
          <w:rFonts w:cs="Arial"/>
          <w:lang w:bidi="en-US"/>
        </w:rPr>
        <w:t xml:space="preserve">чишћење, прање и дезинфекција санитарних чворова. У свим тоалетима обавезно је </w:t>
      </w:r>
      <w:r w:rsidRPr="00761D3D">
        <w:rPr>
          <w:rFonts w:cs="Arial"/>
          <w:lang w:val="sr-Cyrl-RS" w:bidi="en-US"/>
        </w:rPr>
        <w:t xml:space="preserve">стављање </w:t>
      </w:r>
      <w:r w:rsidRPr="00761D3D">
        <w:rPr>
          <w:rFonts w:cs="Arial"/>
          <w:lang w:bidi="en-US"/>
        </w:rPr>
        <w:t xml:space="preserve">тоалет папира, убруса за руке, </w:t>
      </w:r>
      <w:r w:rsidR="000A5CFE">
        <w:rPr>
          <w:rFonts w:cs="Arial"/>
          <w:lang w:val="sr-Cyrl-RS" w:bidi="en-US"/>
        </w:rPr>
        <w:t xml:space="preserve">допуна </w:t>
      </w:r>
      <w:r w:rsidRPr="00761D3D">
        <w:rPr>
          <w:rFonts w:cs="Arial"/>
          <w:lang w:bidi="en-US"/>
        </w:rPr>
        <w:t>течног сапуна</w:t>
      </w:r>
      <w:r>
        <w:rPr>
          <w:rFonts w:cs="Arial"/>
          <w:lang w:val="sr-Cyrl-RS" w:bidi="en-US"/>
        </w:rPr>
        <w:t>;</w:t>
      </w:r>
      <w:r w:rsidRPr="00761D3D">
        <w:rPr>
          <w:rFonts w:cs="Arial"/>
          <w:lang w:bidi="en-US"/>
        </w:rPr>
        <w:t xml:space="preserve"> </w:t>
      </w:r>
    </w:p>
    <w:p w:rsidR="001B2ADA" w:rsidRPr="00761D3D" w:rsidRDefault="001B2ADA" w:rsidP="001B2ADA">
      <w:pPr>
        <w:pStyle w:val="ListParagraph"/>
        <w:numPr>
          <w:ilvl w:val="0"/>
          <w:numId w:val="26"/>
        </w:numPr>
        <w:suppressAutoHyphens/>
        <w:spacing w:after="0" w:line="240" w:lineRule="auto"/>
        <w:contextualSpacing w:val="0"/>
        <w:jc w:val="both"/>
        <w:rPr>
          <w:rFonts w:cs="Arial"/>
          <w:lang w:bidi="en-US"/>
        </w:rPr>
      </w:pPr>
      <w:r w:rsidRPr="00761D3D">
        <w:rPr>
          <w:rFonts w:cs="Arial"/>
          <w:lang w:bidi="en-US"/>
        </w:rPr>
        <w:t>сакупљање и изношење смећа уз обавезну замену кеса за смеће у корпама за смеће</w:t>
      </w:r>
      <w:r>
        <w:rPr>
          <w:rFonts w:cs="Arial"/>
          <w:lang w:val="sr-Cyrl-RS" w:bidi="en-US"/>
        </w:rPr>
        <w:t>;</w:t>
      </w:r>
    </w:p>
    <w:p w:rsidR="001B2ADA" w:rsidRPr="00D331A7" w:rsidRDefault="001B2ADA" w:rsidP="001B2ADA">
      <w:pPr>
        <w:pStyle w:val="ListParagraph"/>
        <w:numPr>
          <w:ilvl w:val="0"/>
          <w:numId w:val="26"/>
        </w:numPr>
        <w:suppressAutoHyphens/>
        <w:spacing w:after="0" w:line="240" w:lineRule="auto"/>
        <w:contextualSpacing w:val="0"/>
        <w:jc w:val="both"/>
        <w:rPr>
          <w:rFonts w:cs="Arial"/>
          <w:lang w:bidi="en-US"/>
        </w:rPr>
      </w:pPr>
      <w:r w:rsidRPr="00761D3D">
        <w:rPr>
          <w:rFonts w:cs="Arial"/>
          <w:lang w:bidi="en-US"/>
        </w:rPr>
        <w:t>усисавање и брисање прашине</w:t>
      </w:r>
      <w:r>
        <w:rPr>
          <w:rFonts w:cs="Arial"/>
          <w:lang w:val="sr-Cyrl-RS" w:bidi="en-US"/>
        </w:rPr>
        <w:t>;</w:t>
      </w:r>
      <w:r w:rsidRPr="00761D3D">
        <w:rPr>
          <w:rFonts w:cs="Arial"/>
          <w:lang w:bidi="en-US"/>
        </w:rPr>
        <w:t xml:space="preserve"> </w:t>
      </w:r>
    </w:p>
    <w:p w:rsidR="001B2ADA" w:rsidRPr="001B2ADA" w:rsidRDefault="001B2ADA" w:rsidP="001B2ADA">
      <w:pPr>
        <w:numPr>
          <w:ilvl w:val="0"/>
          <w:numId w:val="26"/>
        </w:numPr>
        <w:autoSpaceDE w:val="0"/>
        <w:autoSpaceDN w:val="0"/>
        <w:adjustRightInd w:val="0"/>
        <w:spacing w:after="0" w:line="240" w:lineRule="auto"/>
        <w:rPr>
          <w:color w:val="000000"/>
        </w:rPr>
      </w:pPr>
      <w:r>
        <w:rPr>
          <w:color w:val="000000"/>
          <w:lang w:val="sr-Cyrl-RS"/>
        </w:rPr>
        <w:t>ч</w:t>
      </w:r>
      <w:r w:rsidRPr="00287ABA">
        <w:rPr>
          <w:color w:val="000000"/>
          <w:lang w:val="sr-Cyrl-RS"/>
        </w:rPr>
        <w:t xml:space="preserve">ишћење </w:t>
      </w:r>
      <w:r w:rsidRPr="00287ABA">
        <w:rPr>
          <w:color w:val="000000"/>
        </w:rPr>
        <w:t>дрвених површина</w:t>
      </w:r>
      <w:r>
        <w:rPr>
          <w:color w:val="000000"/>
          <w:lang w:val="sr-Cyrl-RS"/>
        </w:rPr>
        <w:t>;</w:t>
      </w:r>
    </w:p>
    <w:p w:rsidR="001B2ADA" w:rsidRPr="000B5451" w:rsidRDefault="001B2ADA" w:rsidP="001B2ADA">
      <w:pPr>
        <w:numPr>
          <w:ilvl w:val="0"/>
          <w:numId w:val="26"/>
        </w:numPr>
        <w:autoSpaceDE w:val="0"/>
        <w:autoSpaceDN w:val="0"/>
        <w:adjustRightInd w:val="0"/>
        <w:spacing w:after="0" w:line="240" w:lineRule="auto"/>
        <w:rPr>
          <w:color w:val="000000"/>
        </w:rPr>
      </w:pPr>
      <w:r>
        <w:rPr>
          <w:color w:val="000000"/>
          <w:lang w:val="sr-Cyrl-RS"/>
        </w:rPr>
        <w:t>и друго што спада у редовно хигијенско одржавање</w:t>
      </w:r>
      <w:r w:rsidR="000A5CFE">
        <w:rPr>
          <w:color w:val="000000"/>
          <w:lang w:val="sr-Cyrl-RS"/>
        </w:rPr>
        <w:t xml:space="preserve"> </w:t>
      </w:r>
      <w:r>
        <w:rPr>
          <w:color w:val="000000"/>
          <w:lang w:val="sr-Cyrl-RS"/>
        </w:rPr>
        <w:t>на захтев предста</w:t>
      </w:r>
      <w:r w:rsidR="000A5CFE">
        <w:rPr>
          <w:color w:val="000000"/>
          <w:lang w:val="sr-Cyrl-RS"/>
        </w:rPr>
        <w:t>вника наручиоца</w:t>
      </w:r>
      <w:r>
        <w:rPr>
          <w:color w:val="000000"/>
          <w:lang w:val="sr-Cyrl-RS"/>
        </w:rPr>
        <w:t>.</w:t>
      </w:r>
    </w:p>
    <w:p w:rsidR="001B2ADA" w:rsidRPr="00287ABA" w:rsidRDefault="001B2ADA" w:rsidP="001B2ADA">
      <w:pPr>
        <w:autoSpaceDE w:val="0"/>
        <w:autoSpaceDN w:val="0"/>
        <w:adjustRightInd w:val="0"/>
        <w:spacing w:after="44" w:line="240" w:lineRule="auto"/>
        <w:ind w:left="720"/>
        <w:rPr>
          <w:color w:val="000000"/>
        </w:rPr>
      </w:pPr>
      <w:r w:rsidRPr="00287ABA">
        <w:rPr>
          <w:color w:val="000000"/>
        </w:rPr>
        <w:t xml:space="preserve"> </w:t>
      </w:r>
    </w:p>
    <w:p w:rsidR="001B2ADA" w:rsidRPr="001B2ADA" w:rsidRDefault="001B2ADA" w:rsidP="001B2ADA">
      <w:pPr>
        <w:spacing w:after="0" w:line="240" w:lineRule="auto"/>
        <w:jc w:val="both"/>
        <w:rPr>
          <w:rFonts w:cs="Arial"/>
          <w:b/>
          <w:lang w:val="sr-Cyrl-RS" w:bidi="en-US"/>
        </w:rPr>
      </w:pPr>
      <w:r w:rsidRPr="001B2ADA">
        <w:rPr>
          <w:color w:val="000000"/>
          <w:lang w:val="sr-Cyrl-RS"/>
        </w:rPr>
        <w:t>Генерално</w:t>
      </w:r>
      <w:r w:rsidRPr="001B2ADA">
        <w:rPr>
          <w:rFonts w:cs="Arial"/>
          <w:b/>
          <w:lang w:bidi="en-US"/>
        </w:rPr>
        <w:t xml:space="preserve"> </w:t>
      </w:r>
      <w:r w:rsidRPr="001B2ADA">
        <w:rPr>
          <w:rFonts w:cs="Tahoma"/>
          <w:lang w:val="sr-Cyrl-RS"/>
        </w:rPr>
        <w:t xml:space="preserve">хигијенско одржавање се врши једном </w:t>
      </w:r>
      <w:r w:rsidR="000A5CFE">
        <w:rPr>
          <w:rFonts w:cs="Tahoma"/>
          <w:lang w:val="sr-Cyrl-RS"/>
        </w:rPr>
        <w:t>квартално</w:t>
      </w:r>
      <w:r w:rsidRPr="001B2ADA">
        <w:rPr>
          <w:rFonts w:cs="Tahoma"/>
          <w:lang w:val="sr-Cyrl-RS"/>
        </w:rPr>
        <w:t xml:space="preserve"> и подразумева</w:t>
      </w:r>
      <w:r w:rsidRPr="001B2ADA">
        <w:rPr>
          <w:rFonts w:cs="Arial"/>
          <w:b/>
          <w:lang w:bidi="en-US"/>
        </w:rPr>
        <w:t xml:space="preserve">: </w:t>
      </w:r>
    </w:p>
    <w:p w:rsidR="001B2ADA" w:rsidRDefault="001B2ADA" w:rsidP="001B2ADA">
      <w:pPr>
        <w:numPr>
          <w:ilvl w:val="0"/>
          <w:numId w:val="21"/>
        </w:numPr>
        <w:suppressAutoHyphens/>
        <w:spacing w:after="0" w:line="240" w:lineRule="auto"/>
        <w:jc w:val="both"/>
        <w:rPr>
          <w:rFonts w:cs="Arial"/>
          <w:lang w:bidi="en-US"/>
        </w:rPr>
      </w:pPr>
      <w:r w:rsidRPr="000B5451">
        <w:rPr>
          <w:rFonts w:cs="Arial"/>
          <w:lang w:bidi="en-US"/>
        </w:rPr>
        <w:t>Генерално спремање просторија,</w:t>
      </w:r>
      <w:r w:rsidRPr="00D331A7">
        <w:rPr>
          <w:color w:val="000000"/>
          <w:lang w:val="sr-Cyrl-RS"/>
        </w:rPr>
        <w:t xml:space="preserve"> </w:t>
      </w:r>
      <w:r w:rsidRPr="00D331A7">
        <w:rPr>
          <w:rFonts w:cs="Arial"/>
          <w:lang w:val="sr-Cyrl-RS" w:bidi="en-US"/>
        </w:rPr>
        <w:t xml:space="preserve">чишћење </w:t>
      </w:r>
      <w:r w:rsidRPr="00D331A7">
        <w:rPr>
          <w:rFonts w:cs="Arial"/>
          <w:lang w:bidi="en-US"/>
        </w:rPr>
        <w:t>стаклених површина (прозори, врата, стаклене витрине у просторијама)</w:t>
      </w:r>
      <w:r>
        <w:rPr>
          <w:rFonts w:cs="Arial"/>
          <w:lang w:val="sr-Cyrl-RS" w:bidi="en-US"/>
        </w:rPr>
        <w:t>,</w:t>
      </w:r>
      <w:r w:rsidRPr="000B5451">
        <w:rPr>
          <w:rFonts w:cs="Arial"/>
          <w:lang w:bidi="en-US"/>
        </w:rPr>
        <w:t xml:space="preserve"> </w:t>
      </w:r>
      <w:r>
        <w:rPr>
          <w:rFonts w:cs="Arial"/>
          <w:lang w:val="sr-Cyrl-RS" w:bidi="en-US"/>
        </w:rPr>
        <w:t xml:space="preserve">прање завеса/венецијанера (уколико постоје) </w:t>
      </w:r>
      <w:r>
        <w:rPr>
          <w:rFonts w:cs="Arial"/>
          <w:lang w:bidi="en-US"/>
        </w:rPr>
        <w:t>чишћење ормара, подова, каблова</w:t>
      </w:r>
      <w:r>
        <w:rPr>
          <w:rFonts w:cs="Arial"/>
          <w:lang w:val="sr-Cyrl-RS" w:bidi="en-US"/>
        </w:rPr>
        <w:t>, грејних тела.</w:t>
      </w:r>
      <w:r w:rsidRPr="000B5451">
        <w:rPr>
          <w:rFonts w:cs="Arial"/>
          <w:lang w:bidi="en-US"/>
        </w:rPr>
        <w:t xml:space="preserve"> </w:t>
      </w:r>
    </w:p>
    <w:p w:rsidR="00861E95" w:rsidRDefault="001B2ADA" w:rsidP="00C322F4">
      <w:pPr>
        <w:numPr>
          <w:ilvl w:val="0"/>
          <w:numId w:val="21"/>
        </w:numPr>
        <w:autoSpaceDE w:val="0"/>
        <w:autoSpaceDN w:val="0"/>
        <w:adjustRightInd w:val="0"/>
        <w:spacing w:after="44" w:line="240" w:lineRule="auto"/>
        <w:jc w:val="both"/>
        <w:rPr>
          <w:color w:val="000000"/>
        </w:rPr>
      </w:pPr>
      <w:r>
        <w:rPr>
          <w:color w:val="000000"/>
          <w:lang w:val="sr-Cyrl-RS"/>
        </w:rPr>
        <w:t>и друго што спада у генерално хигијенско одржавање</w:t>
      </w:r>
      <w:r w:rsidR="000A5CFE">
        <w:rPr>
          <w:color w:val="000000"/>
          <w:lang w:val="sr-Cyrl-RS"/>
        </w:rPr>
        <w:t xml:space="preserve"> </w:t>
      </w:r>
      <w:r>
        <w:rPr>
          <w:color w:val="000000"/>
          <w:lang w:val="sr-Cyrl-RS"/>
        </w:rPr>
        <w:t>на захтев представника наручиоца.</w:t>
      </w:r>
    </w:p>
    <w:p w:rsidR="001B2ADA" w:rsidRPr="001B2ADA" w:rsidRDefault="001B2ADA" w:rsidP="001B2ADA">
      <w:pPr>
        <w:autoSpaceDE w:val="0"/>
        <w:autoSpaceDN w:val="0"/>
        <w:adjustRightInd w:val="0"/>
        <w:spacing w:after="44" w:line="240" w:lineRule="auto"/>
        <w:ind w:left="720"/>
        <w:rPr>
          <w:color w:val="000000"/>
        </w:rPr>
      </w:pPr>
    </w:p>
    <w:p w:rsidR="00861E95" w:rsidRDefault="00861E95" w:rsidP="00861E95">
      <w:pPr>
        <w:spacing w:after="0"/>
        <w:jc w:val="center"/>
        <w:rPr>
          <w:rFonts w:cs="Tahoma"/>
          <w:bCs/>
          <w:lang w:val="sr-Cyrl-RS"/>
        </w:rPr>
      </w:pPr>
      <w:r>
        <w:rPr>
          <w:rFonts w:cs="Tahoma"/>
          <w:bCs/>
          <w:lang w:val="sr-Cyrl-RS"/>
        </w:rPr>
        <w:lastRenderedPageBreak/>
        <w:t>Члан 4.</w:t>
      </w:r>
    </w:p>
    <w:p w:rsidR="006172C0" w:rsidRPr="00761D3D" w:rsidRDefault="006172C0" w:rsidP="006172C0">
      <w:pPr>
        <w:spacing w:after="0" w:line="240" w:lineRule="auto"/>
        <w:jc w:val="both"/>
        <w:rPr>
          <w:rFonts w:cs="Arial"/>
          <w:lang w:val="sr-Cyrl-RS" w:bidi="en-US"/>
        </w:rPr>
      </w:pPr>
      <w:r w:rsidRPr="00761D3D">
        <w:rPr>
          <w:rFonts w:cs="Arial"/>
          <w:lang w:val="sr-Cyrl-RS" w:bidi="en-US"/>
        </w:rPr>
        <w:t>Давалац усл</w:t>
      </w:r>
      <w:r>
        <w:rPr>
          <w:rFonts w:cs="Arial"/>
          <w:lang w:val="sr-Cyrl-RS" w:bidi="en-US"/>
        </w:rPr>
        <w:t>уга се обавезује да з</w:t>
      </w:r>
      <w:r w:rsidRPr="00761D3D">
        <w:rPr>
          <w:rFonts w:cs="Arial"/>
          <w:lang w:val="sr-Cyrl-RS" w:bidi="en-US"/>
        </w:rPr>
        <w:t xml:space="preserve">а услугу чишћења </w:t>
      </w:r>
      <w:r>
        <w:rPr>
          <w:rFonts w:cs="Arial"/>
          <w:lang w:val="sr-Cyrl-RS" w:bidi="en-US"/>
        </w:rPr>
        <w:t>обезбеди минимум једног</w:t>
      </w:r>
      <w:r w:rsidR="00C322F4">
        <w:rPr>
          <w:rFonts w:cs="Arial"/>
          <w:lang w:val="sr-Cyrl-RS" w:bidi="en-US"/>
        </w:rPr>
        <w:t xml:space="preserve"> извршиоца послова</w:t>
      </w:r>
      <w:r>
        <w:rPr>
          <w:rFonts w:cs="Arial"/>
          <w:lang w:val="sr-Cyrl-RS" w:bidi="en-US"/>
        </w:rPr>
        <w:t xml:space="preserve">. </w:t>
      </w:r>
    </w:p>
    <w:p w:rsidR="006172C0" w:rsidRDefault="006172C0" w:rsidP="006172C0">
      <w:pPr>
        <w:spacing w:after="0" w:line="240" w:lineRule="auto"/>
        <w:jc w:val="both"/>
        <w:rPr>
          <w:rFonts w:cs="Arial"/>
          <w:lang w:val="sr-Cyrl-RS" w:bidi="en-US"/>
        </w:rPr>
      </w:pPr>
      <w:r>
        <w:rPr>
          <w:rFonts w:cs="Arial"/>
          <w:lang w:val="sr-Cyrl-RS" w:bidi="en-US"/>
        </w:rPr>
        <w:t xml:space="preserve">Давалац услуга се обавезује да редовно хигијенско одржавање спроводи </w:t>
      </w:r>
      <w:r w:rsidR="00A6191F">
        <w:rPr>
          <w:rFonts w:cs="Arial"/>
          <w:lang w:val="sr-Cyrl-RS" w:bidi="en-US"/>
        </w:rPr>
        <w:t>два</w:t>
      </w:r>
      <w:r>
        <w:rPr>
          <w:rFonts w:cs="Arial"/>
          <w:lang w:val="sr-Cyrl-RS" w:bidi="en-US"/>
        </w:rPr>
        <w:t xml:space="preserve"> пута недељно, а термини пружања услуге су у договору са представником наручиоца. </w:t>
      </w:r>
    </w:p>
    <w:p w:rsidR="006D56AE" w:rsidRDefault="006D56AE" w:rsidP="006172C0">
      <w:pPr>
        <w:spacing w:after="0" w:line="240" w:lineRule="auto"/>
        <w:jc w:val="both"/>
        <w:rPr>
          <w:rFonts w:cs="Arial"/>
          <w:lang w:val="sr-Cyrl-RS" w:bidi="en-US"/>
        </w:rPr>
      </w:pPr>
    </w:p>
    <w:p w:rsidR="006172C0" w:rsidRDefault="006172C0" w:rsidP="006172C0">
      <w:pPr>
        <w:spacing w:after="0" w:line="240" w:lineRule="auto"/>
        <w:jc w:val="both"/>
        <w:rPr>
          <w:rFonts w:cs="Arial"/>
          <w:lang w:val="sr-Cyrl-RS" w:bidi="en-US"/>
        </w:rPr>
      </w:pPr>
      <w:r>
        <w:rPr>
          <w:rFonts w:cs="Arial"/>
          <w:lang w:val="sr-Cyrl-RS" w:bidi="en-US"/>
        </w:rPr>
        <w:t xml:space="preserve">Давалац услуга се обавезује да генерално хигијенско одржавање спроводи једном </w:t>
      </w:r>
      <w:r w:rsidR="00C322F4">
        <w:rPr>
          <w:rFonts w:cs="Arial"/>
          <w:lang w:val="sr-Cyrl-RS" w:bidi="en-US"/>
        </w:rPr>
        <w:t>квартално</w:t>
      </w:r>
      <w:r>
        <w:rPr>
          <w:rFonts w:cs="Arial"/>
          <w:lang w:val="sr-Cyrl-RS" w:bidi="en-US"/>
        </w:rPr>
        <w:t xml:space="preserve">, а термин пружања услуге су у договору са представником наручиоца. </w:t>
      </w:r>
    </w:p>
    <w:p w:rsidR="006172C0" w:rsidRDefault="006172C0" w:rsidP="006172C0">
      <w:pPr>
        <w:spacing w:after="0" w:line="240" w:lineRule="auto"/>
        <w:ind w:left="720"/>
        <w:jc w:val="both"/>
        <w:rPr>
          <w:rFonts w:cs="Arial"/>
          <w:lang w:val="sr-Cyrl-RS" w:bidi="en-US"/>
        </w:rPr>
      </w:pPr>
    </w:p>
    <w:p w:rsidR="00861E95" w:rsidRDefault="00861E95" w:rsidP="00861E95">
      <w:pPr>
        <w:autoSpaceDE w:val="0"/>
        <w:autoSpaceDN w:val="0"/>
        <w:adjustRightInd w:val="0"/>
        <w:spacing w:after="0"/>
        <w:jc w:val="center"/>
        <w:rPr>
          <w:rFonts w:cs="Arial"/>
          <w:lang w:val="sr-Cyrl-RS"/>
        </w:rPr>
      </w:pPr>
      <w:r>
        <w:rPr>
          <w:rFonts w:cs="Arial"/>
          <w:lang w:val="sr-Cyrl-RS"/>
        </w:rPr>
        <w:t>Члан 5.</w:t>
      </w:r>
    </w:p>
    <w:p w:rsidR="00861E95" w:rsidRDefault="006172C0" w:rsidP="00861E95">
      <w:pPr>
        <w:autoSpaceDE w:val="0"/>
        <w:autoSpaceDN w:val="0"/>
        <w:adjustRightInd w:val="0"/>
        <w:spacing w:after="0"/>
        <w:jc w:val="both"/>
        <w:rPr>
          <w:rFonts w:cs="Arial"/>
          <w:lang w:val="sr-Cyrl-RS"/>
        </w:rPr>
      </w:pPr>
      <w:r>
        <w:rPr>
          <w:rFonts w:cs="Arial"/>
          <w:lang w:val="sr-Cyrl-RS"/>
        </w:rPr>
        <w:t>Давалац услуга се обавезује да ће се старати да</w:t>
      </w:r>
      <w:r w:rsidR="00861E95">
        <w:rPr>
          <w:rFonts w:cs="Arial"/>
          <w:lang w:val="sr-Cyrl-RS"/>
        </w:rPr>
        <w:t xml:space="preserve"> а</w:t>
      </w:r>
      <w:r w:rsidR="00861E95" w:rsidRPr="00A80BF3">
        <w:rPr>
          <w:rFonts w:cs="Arial"/>
        </w:rPr>
        <w:t>нгажована лица</w:t>
      </w:r>
      <w:r>
        <w:rPr>
          <w:rFonts w:cs="Arial"/>
          <w:lang w:val="sr-Cyrl-RS"/>
        </w:rPr>
        <w:t xml:space="preserve"> на пружању предметне услуге</w:t>
      </w:r>
      <w:r w:rsidR="00861E95" w:rsidRPr="00A80BF3">
        <w:rPr>
          <w:rFonts w:cs="Arial"/>
        </w:rPr>
        <w:t xml:space="preserve"> испуњав</w:t>
      </w:r>
      <w:r w:rsidR="00861E95">
        <w:rPr>
          <w:rFonts w:cs="Arial"/>
        </w:rPr>
        <w:t>ају радне налоге овлашћеног лиц</w:t>
      </w:r>
      <w:r w:rsidR="00861E95">
        <w:rPr>
          <w:rFonts w:cs="Arial"/>
          <w:lang w:val="sr-Cyrl-RS"/>
        </w:rPr>
        <w:t>а</w:t>
      </w:r>
      <w:r w:rsidR="00861E95" w:rsidRPr="00A80BF3">
        <w:rPr>
          <w:rFonts w:cs="Arial"/>
        </w:rPr>
        <w:t xml:space="preserve"> </w:t>
      </w:r>
      <w:r w:rsidR="00861E95">
        <w:rPr>
          <w:rFonts w:cs="Arial"/>
          <w:lang w:val="sr-Cyrl-RS"/>
        </w:rPr>
        <w:t>Корисника услуг</w:t>
      </w:r>
      <w:r w:rsidR="00861E95">
        <w:rPr>
          <w:rFonts w:cs="Arial"/>
        </w:rPr>
        <w:t>а</w:t>
      </w:r>
      <w:r>
        <w:rPr>
          <w:rFonts w:cs="Arial"/>
          <w:lang w:val="sr-Cyrl-RS"/>
        </w:rPr>
        <w:t>.</w:t>
      </w:r>
    </w:p>
    <w:p w:rsidR="00C322F4" w:rsidRDefault="00C322F4" w:rsidP="00C322F4">
      <w:pPr>
        <w:autoSpaceDE w:val="0"/>
        <w:autoSpaceDN w:val="0"/>
        <w:adjustRightInd w:val="0"/>
        <w:spacing w:after="0"/>
        <w:jc w:val="both"/>
        <w:rPr>
          <w:rFonts w:cs="Arial"/>
          <w:lang w:val="sr-Cyrl-RS"/>
        </w:rPr>
      </w:pPr>
    </w:p>
    <w:p w:rsidR="00C322F4" w:rsidRDefault="00C322F4" w:rsidP="00C322F4">
      <w:pPr>
        <w:autoSpaceDE w:val="0"/>
        <w:autoSpaceDN w:val="0"/>
        <w:adjustRightInd w:val="0"/>
        <w:spacing w:after="0"/>
        <w:jc w:val="both"/>
        <w:rPr>
          <w:rFonts w:cs="Arial"/>
        </w:rPr>
      </w:pPr>
      <w:r>
        <w:rPr>
          <w:rFonts w:cs="Arial"/>
          <w:lang w:val="sr-Cyrl-RS"/>
        </w:rPr>
        <w:t>Давалац услуга се обавезује да у случају спречености (боловања, годишњег одмора...)</w:t>
      </w:r>
      <w:r w:rsidRPr="00C322F4">
        <w:rPr>
          <w:rFonts w:cs="Arial"/>
        </w:rPr>
        <w:t xml:space="preserve"> </w:t>
      </w:r>
      <w:r w:rsidRPr="00761D3D">
        <w:rPr>
          <w:rFonts w:cs="Arial"/>
        </w:rPr>
        <w:t>у року од 24 часа ангажује лице одговарајуће квалификације з</w:t>
      </w:r>
      <w:r>
        <w:rPr>
          <w:rFonts w:cs="Arial"/>
        </w:rPr>
        <w:t>а замену</w:t>
      </w:r>
    </w:p>
    <w:p w:rsidR="00C322F4" w:rsidRDefault="00C322F4" w:rsidP="00C322F4">
      <w:pPr>
        <w:autoSpaceDE w:val="0"/>
        <w:autoSpaceDN w:val="0"/>
        <w:adjustRightInd w:val="0"/>
        <w:spacing w:after="0"/>
        <w:jc w:val="both"/>
        <w:rPr>
          <w:rFonts w:cs="Arial"/>
          <w:lang w:val="sr-Cyrl-RS"/>
        </w:rPr>
      </w:pPr>
    </w:p>
    <w:p w:rsidR="00C322F4" w:rsidRPr="00C322F4" w:rsidRDefault="00C322F4" w:rsidP="00C322F4">
      <w:pPr>
        <w:autoSpaceDE w:val="0"/>
        <w:autoSpaceDN w:val="0"/>
        <w:adjustRightInd w:val="0"/>
        <w:spacing w:after="0"/>
        <w:jc w:val="both"/>
        <w:rPr>
          <w:rFonts w:cs="Arial"/>
          <w:b/>
        </w:rPr>
      </w:pPr>
      <w:r w:rsidRPr="00C322F4">
        <w:rPr>
          <w:rFonts w:cs="Arial"/>
          <w:lang w:val="sr-Cyrl-RS"/>
        </w:rPr>
        <w:t>Давалац</w:t>
      </w:r>
      <w:r w:rsidRPr="00C322F4">
        <w:rPr>
          <w:rFonts w:cs="Arial"/>
        </w:rPr>
        <w:t xml:space="preserve"> услуга се обавезује да обезбеди одговарајућу радну одећу и заштитна средства на раду свим својим ангажованим </w:t>
      </w:r>
      <w:r>
        <w:rPr>
          <w:rFonts w:cs="Arial"/>
          <w:lang w:val="sr-Cyrl-RS"/>
        </w:rPr>
        <w:t xml:space="preserve">лицима </w:t>
      </w:r>
      <w:r w:rsidRPr="00C322F4">
        <w:rPr>
          <w:rFonts w:cs="Arial"/>
        </w:rPr>
        <w:t xml:space="preserve">на извршавању послова код </w:t>
      </w:r>
      <w:r>
        <w:rPr>
          <w:rFonts w:cs="Arial"/>
          <w:lang w:val="sr-Cyrl-RS"/>
        </w:rPr>
        <w:t>Корисника услуга</w:t>
      </w:r>
      <w:r w:rsidRPr="00C322F4">
        <w:rPr>
          <w:rFonts w:cs="Arial"/>
        </w:rPr>
        <w:t xml:space="preserve"> у складу са позитивним прописима безбедности и здравља на раду и својим општим актима.</w:t>
      </w:r>
    </w:p>
    <w:p w:rsidR="00E875FC" w:rsidRDefault="00E875FC" w:rsidP="00861E95">
      <w:pPr>
        <w:spacing w:after="0" w:line="240" w:lineRule="auto"/>
        <w:rPr>
          <w:rFonts w:eastAsia="Times New Roman" w:cs="Calibri"/>
          <w:lang w:val="ru-RU"/>
        </w:rPr>
      </w:pPr>
    </w:p>
    <w:p w:rsidR="00E875FC" w:rsidRPr="00CD59BF" w:rsidRDefault="00861E95" w:rsidP="00861E95">
      <w:pPr>
        <w:spacing w:after="0" w:line="240" w:lineRule="auto"/>
        <w:jc w:val="center"/>
        <w:rPr>
          <w:rFonts w:eastAsia="Times New Roman" w:cs="Calibri"/>
          <w:lang w:val="ru-RU"/>
        </w:rPr>
      </w:pPr>
      <w:r>
        <w:rPr>
          <w:rFonts w:eastAsia="Times New Roman" w:cs="Calibri"/>
          <w:lang w:val="ru-RU"/>
        </w:rPr>
        <w:t>Члан 6</w:t>
      </w:r>
      <w:r w:rsidR="00E875FC" w:rsidRPr="008C4999">
        <w:rPr>
          <w:rFonts w:eastAsia="Times New Roman" w:cs="Calibri"/>
          <w:lang w:val="ru-RU"/>
        </w:rPr>
        <w:t>.</w:t>
      </w:r>
    </w:p>
    <w:p w:rsidR="00DA2AFF" w:rsidRPr="00CD59BF" w:rsidRDefault="006172C0" w:rsidP="00CD59BF">
      <w:pPr>
        <w:spacing w:after="0" w:line="240" w:lineRule="auto"/>
        <w:jc w:val="both"/>
        <w:rPr>
          <w:rFonts w:cs="Arial"/>
          <w:lang w:val="sr-Cyrl-RS"/>
        </w:rPr>
      </w:pPr>
      <w:r>
        <w:rPr>
          <w:rFonts w:cs="Arial"/>
          <w:lang w:val="sr-Cyrl-RS"/>
        </w:rPr>
        <w:t>Давалац</w:t>
      </w:r>
      <w:r w:rsidR="0023410B">
        <w:rPr>
          <w:rFonts w:cs="Arial"/>
          <w:lang w:val="sr-Cyrl-RS"/>
        </w:rPr>
        <w:t xml:space="preserve"> услуга</w:t>
      </w:r>
      <w:r w:rsidR="00E875FC">
        <w:rPr>
          <w:rFonts w:cs="Arial"/>
        </w:rPr>
        <w:t xml:space="preserve"> се обавезује да</w:t>
      </w:r>
      <w:r w:rsidR="00E875FC">
        <w:rPr>
          <w:rFonts w:cs="Arial"/>
          <w:lang w:val="sr-Cyrl-RS"/>
        </w:rPr>
        <w:t xml:space="preserve"> </w:t>
      </w:r>
      <w:r w:rsidR="00A80BF3" w:rsidRPr="00A80BF3">
        <w:rPr>
          <w:rFonts w:cs="Arial"/>
        </w:rPr>
        <w:t xml:space="preserve">обезбеди </w:t>
      </w:r>
      <w:r w:rsidR="00A80BF3" w:rsidRPr="00A80BF3">
        <w:rPr>
          <w:rFonts w:cs="Arial"/>
          <w:lang w:val="sr-Cyrl-RS"/>
        </w:rPr>
        <w:t>средства</w:t>
      </w:r>
      <w:r w:rsidR="00CD59BF">
        <w:rPr>
          <w:rFonts w:cs="Arial"/>
          <w:lang w:val="sr-Cyrl-RS"/>
        </w:rPr>
        <w:t xml:space="preserve"> (хемију)</w:t>
      </w:r>
      <w:r>
        <w:rPr>
          <w:rFonts w:cs="Arial"/>
        </w:rPr>
        <w:t xml:space="preserve"> и </w:t>
      </w:r>
      <w:r w:rsidR="00CD59BF">
        <w:rPr>
          <w:rFonts w:cs="Arial"/>
          <w:lang w:val="sr-Cyrl-RS"/>
        </w:rPr>
        <w:t>прибор за рад.</w:t>
      </w:r>
      <w:r w:rsidR="00A80BF3" w:rsidRPr="00A80BF3">
        <w:rPr>
          <w:rFonts w:cs="Arial"/>
        </w:rPr>
        <w:t xml:space="preserve"> </w:t>
      </w:r>
    </w:p>
    <w:p w:rsidR="006D56AE" w:rsidRDefault="006D56AE" w:rsidP="00A80BF3">
      <w:pPr>
        <w:spacing w:after="0"/>
        <w:jc w:val="both"/>
        <w:rPr>
          <w:rFonts w:cs="Arial"/>
          <w:lang w:val="sr-Cyrl-RS"/>
        </w:rPr>
      </w:pPr>
    </w:p>
    <w:p w:rsidR="00DA2AFF" w:rsidRPr="000E09AE" w:rsidRDefault="00A80BF3" w:rsidP="00A80BF3">
      <w:pPr>
        <w:spacing w:after="0"/>
        <w:jc w:val="both"/>
        <w:rPr>
          <w:rFonts w:cs="Arial"/>
          <w:lang w:val="sr-Cyrl-RS"/>
        </w:rPr>
      </w:pPr>
      <w:r w:rsidRPr="00A80BF3">
        <w:rPr>
          <w:rFonts w:cs="Arial"/>
          <w:lang w:val="sr-Cyrl-RS"/>
        </w:rPr>
        <w:t xml:space="preserve">Давалац услуга </w:t>
      </w:r>
      <w:r w:rsidRPr="00A80BF3">
        <w:rPr>
          <w:rFonts w:cs="Arial"/>
        </w:rPr>
        <w:t xml:space="preserve">је одговоран за сваку штету причињену </w:t>
      </w:r>
      <w:r w:rsidR="00CD59BF">
        <w:rPr>
          <w:rFonts w:cs="Arial"/>
          <w:lang w:val="sr-Cyrl-RS"/>
        </w:rPr>
        <w:t>Кориснику услуга</w:t>
      </w:r>
      <w:r w:rsidRPr="00A80BF3">
        <w:rPr>
          <w:rFonts w:cs="Arial"/>
        </w:rPr>
        <w:t xml:space="preserve"> и трећим лицима и имовини </w:t>
      </w:r>
      <w:r w:rsidR="0023410B">
        <w:rPr>
          <w:rFonts w:cs="Arial"/>
          <w:lang w:val="sr-Cyrl-RS"/>
        </w:rPr>
        <w:t>Корисника услуга</w:t>
      </w:r>
      <w:r w:rsidRPr="00A80BF3">
        <w:rPr>
          <w:rFonts w:cs="Arial"/>
        </w:rPr>
        <w:t xml:space="preserve"> и трећих лица, која настане у вези са извршавањем предметних услуга</w:t>
      </w:r>
      <w:r w:rsidR="000E09AE">
        <w:rPr>
          <w:rFonts w:cs="Arial"/>
          <w:lang w:val="sr-Cyrl-RS"/>
        </w:rPr>
        <w:t>,</w:t>
      </w:r>
      <w:r w:rsidR="000E09AE" w:rsidRPr="000E09AE">
        <w:rPr>
          <w:rFonts w:eastAsia="Times New Roman" w:cs="Calibri"/>
          <w:lang w:val="ru-RU"/>
        </w:rPr>
        <w:t xml:space="preserve"> </w:t>
      </w:r>
      <w:r w:rsidR="000E09AE" w:rsidRPr="008C4999">
        <w:rPr>
          <w:rFonts w:eastAsia="Times New Roman" w:cs="Calibri"/>
          <w:lang w:val="ru-RU"/>
        </w:rPr>
        <w:t xml:space="preserve">а за коју се докаже да је проузрокована кривицом (намерно или грубом непажњом) </w:t>
      </w:r>
      <w:r w:rsidR="000E09AE">
        <w:rPr>
          <w:rFonts w:eastAsia="Times New Roman" w:cs="Calibri"/>
          <w:lang w:val="ru-RU"/>
        </w:rPr>
        <w:t>ангажованих</w:t>
      </w:r>
      <w:r w:rsidR="000E09AE" w:rsidRPr="008C4999">
        <w:rPr>
          <w:rFonts w:eastAsia="Times New Roman" w:cs="Calibri"/>
          <w:lang w:val="ru-RU"/>
        </w:rPr>
        <w:t xml:space="preserve"> </w:t>
      </w:r>
      <w:r w:rsidR="006172C0">
        <w:rPr>
          <w:rFonts w:eastAsia="Times New Roman" w:cs="Calibri"/>
          <w:lang w:val="ru-RU"/>
        </w:rPr>
        <w:t>лица на пружању предметне услуге</w:t>
      </w:r>
      <w:r w:rsidR="000E09AE" w:rsidRPr="008C4999">
        <w:rPr>
          <w:rFonts w:eastAsia="Times New Roman" w:cs="Calibri"/>
          <w:lang w:val="ru-RU"/>
        </w:rPr>
        <w:t>.</w:t>
      </w:r>
    </w:p>
    <w:p w:rsidR="0023410B" w:rsidRPr="00861E95" w:rsidRDefault="0023410B" w:rsidP="00861E95">
      <w:pPr>
        <w:autoSpaceDE w:val="0"/>
        <w:autoSpaceDN w:val="0"/>
        <w:adjustRightInd w:val="0"/>
        <w:spacing w:after="0"/>
        <w:jc w:val="both"/>
        <w:rPr>
          <w:rFonts w:cs="Arial"/>
          <w:lang w:val="sr-Cyrl-RS"/>
        </w:rPr>
      </w:pPr>
    </w:p>
    <w:p w:rsidR="006A18BE" w:rsidRPr="00861E95" w:rsidRDefault="00861E95" w:rsidP="00861E95">
      <w:pPr>
        <w:spacing w:after="0" w:line="240" w:lineRule="auto"/>
        <w:jc w:val="center"/>
        <w:rPr>
          <w:rFonts w:eastAsia="Times New Roman" w:cs="Calibri"/>
          <w:lang w:val="ru-RU"/>
        </w:rPr>
      </w:pPr>
      <w:r>
        <w:rPr>
          <w:rFonts w:eastAsia="Times New Roman" w:cs="Calibri"/>
          <w:lang w:val="ru-RU"/>
        </w:rPr>
        <w:t>Члан 7</w:t>
      </w:r>
      <w:r w:rsidR="00F9165A" w:rsidRPr="008C4999">
        <w:rPr>
          <w:rFonts w:eastAsia="Times New Roman" w:cs="Calibri"/>
          <w:lang w:val="ru-RU"/>
        </w:rPr>
        <w:t>.</w:t>
      </w:r>
    </w:p>
    <w:p w:rsidR="00B67C9F" w:rsidRDefault="00B67C9F" w:rsidP="00F9165A">
      <w:pPr>
        <w:spacing w:after="0" w:line="240" w:lineRule="auto"/>
        <w:jc w:val="both"/>
        <w:rPr>
          <w:rFonts w:eastAsia="Times New Roman" w:cs="Calibri"/>
          <w:lang w:val="ru-RU"/>
        </w:rPr>
      </w:pPr>
      <w:r>
        <w:rPr>
          <w:rFonts w:eastAsia="Times New Roman" w:cs="Calibri"/>
          <w:lang w:val="ru-RU"/>
        </w:rPr>
        <w:t xml:space="preserve">Укупна цена за </w:t>
      </w:r>
      <w:r w:rsidR="00A6191F">
        <w:rPr>
          <w:rFonts w:eastAsia="Times New Roman" w:cs="Calibri"/>
          <w:lang w:val="ru-RU"/>
        </w:rPr>
        <w:t>7</w:t>
      </w:r>
      <w:r>
        <w:rPr>
          <w:rFonts w:eastAsia="Times New Roman" w:cs="Calibri"/>
          <w:lang w:val="ru-RU"/>
        </w:rPr>
        <w:t xml:space="preserve"> месеци износи________________</w:t>
      </w:r>
      <w:r w:rsidR="00861E95">
        <w:rPr>
          <w:rFonts w:eastAsia="Times New Roman" w:cs="Calibri"/>
          <w:lang w:val="ru-RU"/>
        </w:rPr>
        <w:t xml:space="preserve"> </w:t>
      </w:r>
      <w:r>
        <w:rPr>
          <w:rFonts w:eastAsia="Times New Roman" w:cs="Calibri"/>
          <w:lang w:val="ru-RU"/>
        </w:rPr>
        <w:t>динара без обрачунатог пдв, односно _________________ динара са обрачунатим пдв.</w:t>
      </w:r>
    </w:p>
    <w:p w:rsidR="006D56AE" w:rsidRDefault="006D56AE" w:rsidP="00026D74">
      <w:pPr>
        <w:spacing w:after="0" w:line="240" w:lineRule="auto"/>
        <w:jc w:val="both"/>
        <w:rPr>
          <w:rFonts w:eastAsia="Times New Roman" w:cs="Calibri"/>
          <w:lang w:val="ru-RU"/>
        </w:rPr>
      </w:pPr>
    </w:p>
    <w:p w:rsidR="00026D74" w:rsidRDefault="00026D74" w:rsidP="00026D74">
      <w:pPr>
        <w:spacing w:after="0" w:line="240" w:lineRule="auto"/>
        <w:jc w:val="both"/>
        <w:rPr>
          <w:rFonts w:eastAsia="Times New Roman" w:cs="Calibri"/>
          <w:lang w:val="ru-RU"/>
        </w:rPr>
      </w:pPr>
      <w:r w:rsidRPr="008C4999">
        <w:rPr>
          <w:rFonts w:eastAsia="Times New Roman" w:cs="Calibri"/>
          <w:lang w:val="ru-RU"/>
        </w:rPr>
        <w:t xml:space="preserve">Плаћање се врши сукцесивно </w:t>
      </w:r>
      <w:r>
        <w:rPr>
          <w:rFonts w:eastAsia="Times New Roman" w:cs="Calibri"/>
          <w:lang w:val="ru-RU"/>
        </w:rPr>
        <w:t xml:space="preserve">на месечном нивоу у износу од ________________динара без обрачунатог пдв, односно у износу од _________________ динара са обрачунатим пдв, </w:t>
      </w:r>
      <w:r w:rsidRPr="008C4999">
        <w:rPr>
          <w:rFonts w:eastAsia="Times New Roman" w:cs="Calibri"/>
          <w:lang w:val="ru-RU"/>
        </w:rPr>
        <w:t>у року од</w:t>
      </w:r>
      <w:r>
        <w:rPr>
          <w:rFonts w:eastAsia="Times New Roman" w:cs="Calibri"/>
        </w:rPr>
        <w:t xml:space="preserve"> </w:t>
      </w:r>
      <w:r w:rsidRPr="008C4999">
        <w:rPr>
          <w:rFonts w:eastAsia="Times New Roman" w:cs="Calibri"/>
          <w:lang w:val="ru-RU"/>
        </w:rPr>
        <w:t xml:space="preserve">45 дана од дана достављања </w:t>
      </w:r>
      <w:r>
        <w:rPr>
          <w:rFonts w:eastAsia="Times New Roman" w:cs="Calibri"/>
          <w:lang w:val="ru-RU"/>
        </w:rPr>
        <w:t>регистроване</w:t>
      </w:r>
      <w:r w:rsidRPr="008C4999">
        <w:rPr>
          <w:rFonts w:eastAsia="Times New Roman" w:cs="Calibri"/>
          <w:lang w:val="ru-RU"/>
        </w:rPr>
        <w:t xml:space="preserve"> фактуре од стране Даваоца услуге на текући рачун </w:t>
      </w:r>
      <w:r>
        <w:rPr>
          <w:rFonts w:eastAsia="Times New Roman" w:cs="Calibri"/>
          <w:lang w:val="ru-RU"/>
        </w:rPr>
        <w:t>назначен на фактури</w:t>
      </w:r>
      <w:r w:rsidRPr="008C4999">
        <w:rPr>
          <w:rFonts w:eastAsia="Times New Roman" w:cs="Calibri"/>
          <w:lang w:val="ru-RU"/>
        </w:rPr>
        <w:t>.</w:t>
      </w:r>
    </w:p>
    <w:p w:rsidR="00115082" w:rsidRDefault="00115082" w:rsidP="00F9165A">
      <w:pPr>
        <w:spacing w:after="0" w:line="240" w:lineRule="auto"/>
        <w:jc w:val="both"/>
        <w:rPr>
          <w:rFonts w:eastAsia="Times New Roman" w:cs="Calibri"/>
          <w:lang w:val="ru-RU"/>
        </w:rPr>
      </w:pPr>
    </w:p>
    <w:p w:rsidR="00F9165A" w:rsidRDefault="00115082" w:rsidP="00F9165A">
      <w:pPr>
        <w:spacing w:after="0" w:line="240" w:lineRule="auto"/>
        <w:jc w:val="both"/>
        <w:rPr>
          <w:rFonts w:eastAsia="Times New Roman" w:cs="Calibri"/>
          <w:lang w:val="ru-RU"/>
        </w:rPr>
      </w:pPr>
      <w:r>
        <w:rPr>
          <w:rFonts w:eastAsia="Times New Roman" w:cs="Calibri"/>
          <w:lang w:val="ru-RU"/>
        </w:rPr>
        <w:t xml:space="preserve">Обавезе које по овом уговору </w:t>
      </w:r>
      <w:r>
        <w:t>доспевају у наредној буџетској години би</w:t>
      </w:r>
      <w:r>
        <w:rPr>
          <w:lang w:val="sr-Cyrl-RS"/>
        </w:rPr>
        <w:t>ће</w:t>
      </w:r>
      <w:r>
        <w:t xml:space="preserve"> реализоване највише до износа средстава која ће за ту намену бити одобрена у </w:t>
      </w:r>
      <w:r>
        <w:rPr>
          <w:lang w:val="sr-Cyrl-RS"/>
        </w:rPr>
        <w:t>наредној</w:t>
      </w:r>
      <w:r>
        <w:t xml:space="preserve"> буџетској години.</w:t>
      </w:r>
      <w:r>
        <w:rPr>
          <w:rFonts w:eastAsia="Times New Roman" w:cs="Calibri"/>
          <w:lang w:val="ru-RU"/>
        </w:rPr>
        <w:t xml:space="preserve"> </w:t>
      </w:r>
    </w:p>
    <w:p w:rsidR="00861E95" w:rsidRPr="008C4999" w:rsidRDefault="00861E95" w:rsidP="00F9165A">
      <w:pPr>
        <w:spacing w:after="0" w:line="240" w:lineRule="auto"/>
        <w:jc w:val="both"/>
        <w:rPr>
          <w:rFonts w:eastAsia="Times New Roman" w:cs="Calibri"/>
          <w:lang w:val="ru-RU"/>
        </w:rPr>
      </w:pPr>
    </w:p>
    <w:p w:rsidR="00F9165A" w:rsidRPr="008C4999" w:rsidRDefault="00861E95" w:rsidP="00F9165A">
      <w:pPr>
        <w:spacing w:after="0" w:line="240" w:lineRule="auto"/>
        <w:jc w:val="center"/>
        <w:rPr>
          <w:rFonts w:eastAsia="Times New Roman" w:cs="Calibri"/>
          <w:lang w:val="ru-RU"/>
        </w:rPr>
      </w:pPr>
      <w:r>
        <w:rPr>
          <w:rFonts w:eastAsia="Times New Roman" w:cs="Calibri"/>
          <w:lang w:val="ru-RU"/>
        </w:rPr>
        <w:t>Члан 8</w:t>
      </w:r>
      <w:r w:rsidR="00F9165A" w:rsidRPr="008C4999">
        <w:rPr>
          <w:rFonts w:eastAsia="Times New Roman" w:cs="Calibri"/>
          <w:lang w:val="ru-RU"/>
        </w:rPr>
        <w:t>.</w:t>
      </w:r>
    </w:p>
    <w:p w:rsidR="000E09AE" w:rsidRDefault="000E09AE" w:rsidP="000E09AE">
      <w:pPr>
        <w:spacing w:after="0" w:line="240" w:lineRule="auto"/>
        <w:jc w:val="both"/>
        <w:rPr>
          <w:rFonts w:cs="Tahoma"/>
        </w:rPr>
      </w:pPr>
      <w:r w:rsidRPr="008C4999">
        <w:rPr>
          <w:rFonts w:eastAsia="Times New Roman" w:cs="Calibri"/>
          <w:lang w:val="ru-RU"/>
        </w:rPr>
        <w:t xml:space="preserve">Давалац услуга се обавезује да Кориснику услуга </w:t>
      </w:r>
      <w:r w:rsidRPr="008C4999">
        <w:rPr>
          <w:rFonts w:cs="Tahoma"/>
        </w:rPr>
        <w:t>у року од 7 дан</w:t>
      </w:r>
      <w:r w:rsidRPr="008C4999">
        <w:rPr>
          <w:rFonts w:cs="Tahoma"/>
          <w:lang w:val="sr-Cyrl-RS"/>
        </w:rPr>
        <w:t>а од дана</w:t>
      </w:r>
      <w:r w:rsidRPr="008C4999">
        <w:rPr>
          <w:rFonts w:cs="Tahoma"/>
        </w:rPr>
        <w:t xml:space="preserve"> потписивања </w:t>
      </w:r>
      <w:r w:rsidRPr="008C4999">
        <w:rPr>
          <w:rFonts w:cs="Tahoma"/>
          <w:lang w:val="sr-Cyrl-RS"/>
        </w:rPr>
        <w:t xml:space="preserve">уговора </w:t>
      </w:r>
      <w:r w:rsidRPr="008C4999">
        <w:rPr>
          <w:rFonts w:cs="Tahoma"/>
        </w:rPr>
        <w:t xml:space="preserve">достави оригинал сопствену бланко меницу за добро извршење посла, прописно потписану и оверену, са копијом депо картона, овлашћењем за попуну менице и потврдом о регистрацији менице, насловљену на </w:t>
      </w:r>
      <w:r w:rsidR="005E7521">
        <w:rPr>
          <w:rFonts w:cs="Tahoma"/>
          <w:lang w:val="sr-Cyrl-CS"/>
        </w:rPr>
        <w:t>Државно правобранилаштво</w:t>
      </w:r>
      <w:r w:rsidRPr="008C4999">
        <w:rPr>
          <w:rFonts w:cs="Tahoma"/>
        </w:rPr>
        <w:t>, у износ</w:t>
      </w:r>
      <w:r>
        <w:rPr>
          <w:rFonts w:cs="Tahoma"/>
        </w:rPr>
        <w:t>у од 10% од вредности уговора (</w:t>
      </w:r>
      <w:r w:rsidRPr="008C4999">
        <w:rPr>
          <w:rFonts w:cs="Tahoma"/>
          <w:lang w:val="sr-Cyrl-RS"/>
        </w:rPr>
        <w:t xml:space="preserve">без обрачунатог </w:t>
      </w:r>
      <w:r w:rsidRPr="008C4999">
        <w:rPr>
          <w:rFonts w:cs="Tahoma"/>
        </w:rPr>
        <w:t xml:space="preserve"> ПДВ-</w:t>
      </w:r>
      <w:r w:rsidRPr="008C4999">
        <w:rPr>
          <w:rFonts w:cs="Tahoma"/>
          <w:lang w:val="sr-Cyrl-RS"/>
        </w:rPr>
        <w:t>а)</w:t>
      </w:r>
      <w:r w:rsidRPr="008C4999">
        <w:rPr>
          <w:rFonts w:cs="Tahoma"/>
        </w:rPr>
        <w:t>, са роком важности</w:t>
      </w:r>
      <w:r w:rsidRPr="008C4999">
        <w:rPr>
          <w:rFonts w:cs="Tahoma"/>
          <w:lang w:val="sr-Cyrl-RS"/>
        </w:rPr>
        <w:t xml:space="preserve"> _______</w:t>
      </w:r>
      <w:r w:rsidRPr="008C4999">
        <w:rPr>
          <w:rFonts w:cs="Tahoma"/>
          <w:lang w:val="sr-Latn-BA"/>
        </w:rPr>
        <w:t xml:space="preserve"> </w:t>
      </w:r>
      <w:r w:rsidRPr="008C4999">
        <w:rPr>
          <w:rFonts w:cs="Tahoma"/>
          <w:lang w:val="sr-Cyrl-RS"/>
        </w:rPr>
        <w:t>(минимум</w:t>
      </w:r>
      <w:r w:rsidRPr="008C4999">
        <w:rPr>
          <w:rFonts w:cs="Tahoma"/>
        </w:rPr>
        <w:t xml:space="preserve"> 30</w:t>
      </w:r>
      <w:r w:rsidRPr="008C4999">
        <w:rPr>
          <w:rFonts w:cs="Tahoma"/>
          <w:lang w:val="sr-Cyrl-RS"/>
        </w:rPr>
        <w:t>)</w:t>
      </w:r>
      <w:r w:rsidRPr="008C4999">
        <w:rPr>
          <w:rFonts w:cs="Tahoma"/>
        </w:rPr>
        <w:t xml:space="preserve"> дана дужим од уговореног рока за коначно извршење уговорене обавезе.</w:t>
      </w:r>
    </w:p>
    <w:p w:rsidR="00CB74B6" w:rsidRDefault="00CB74B6" w:rsidP="000E09AE">
      <w:pPr>
        <w:spacing w:after="0" w:line="240" w:lineRule="auto"/>
        <w:jc w:val="both"/>
        <w:rPr>
          <w:rFonts w:eastAsia="Times New Roman" w:cs="Calibri"/>
          <w:lang w:val="ru-RU"/>
        </w:rPr>
      </w:pPr>
    </w:p>
    <w:p w:rsidR="000E09AE" w:rsidRPr="008C4999" w:rsidRDefault="00C322F4" w:rsidP="000E09AE">
      <w:pPr>
        <w:spacing w:after="0" w:line="240" w:lineRule="auto"/>
        <w:jc w:val="center"/>
        <w:rPr>
          <w:rFonts w:eastAsia="Times New Roman" w:cs="Calibri"/>
          <w:lang w:val="ru-RU"/>
        </w:rPr>
      </w:pPr>
      <w:r>
        <w:rPr>
          <w:rFonts w:eastAsia="Times New Roman" w:cs="Calibri"/>
          <w:lang w:val="ru-RU"/>
        </w:rPr>
        <w:br w:type="page"/>
      </w:r>
      <w:r w:rsidR="000E09AE" w:rsidRPr="008C4999">
        <w:rPr>
          <w:rFonts w:eastAsia="Times New Roman" w:cs="Calibri"/>
          <w:lang w:val="ru-RU"/>
        </w:rPr>
        <w:lastRenderedPageBreak/>
        <w:t xml:space="preserve">Члан </w:t>
      </w:r>
      <w:r w:rsidR="000E09AE">
        <w:rPr>
          <w:rFonts w:eastAsia="Times New Roman" w:cs="Calibri"/>
          <w:lang w:val="ru-RU"/>
        </w:rPr>
        <w:t>9</w:t>
      </w:r>
      <w:r w:rsidR="000E09AE" w:rsidRPr="008C4999">
        <w:rPr>
          <w:rFonts w:eastAsia="Times New Roman" w:cs="Calibri"/>
          <w:lang w:val="ru-RU"/>
        </w:rPr>
        <w:t>.</w:t>
      </w:r>
    </w:p>
    <w:p w:rsidR="00F9165A" w:rsidRPr="008C4999" w:rsidRDefault="00F9165A" w:rsidP="00F9165A">
      <w:pPr>
        <w:spacing w:after="0" w:line="240" w:lineRule="auto"/>
        <w:jc w:val="both"/>
        <w:rPr>
          <w:rFonts w:eastAsia="Times New Roman" w:cs="Calibri"/>
          <w:lang w:val="ru-RU"/>
        </w:rPr>
      </w:pPr>
      <w:r w:rsidRPr="008C4999">
        <w:rPr>
          <w:rFonts w:eastAsia="Times New Roman" w:cs="Calibri"/>
          <w:lang w:val="ru-RU"/>
        </w:rPr>
        <w:t xml:space="preserve">Давалац услуга се обавезује да услуге </w:t>
      </w:r>
      <w:r w:rsidR="006172C0">
        <w:rPr>
          <w:rFonts w:eastAsia="Times New Roman" w:cs="Calibri"/>
          <w:lang w:val="ru-RU"/>
        </w:rPr>
        <w:t xml:space="preserve">коју су предмет овог уговора </w:t>
      </w:r>
      <w:r w:rsidRPr="008C4999">
        <w:rPr>
          <w:rFonts w:eastAsia="Times New Roman" w:cs="Calibri"/>
          <w:lang w:val="ru-RU"/>
        </w:rPr>
        <w:t>врши стручно и квалитетно, с пуном професионалном пажњом и у складу са правилима струке, уз стриктно поштовање законских прописа, стандарда и норматива који важе за ову врсту послова, према утврђеној динамици и потребама Корисника услуга.</w:t>
      </w:r>
    </w:p>
    <w:p w:rsidR="00F9165A" w:rsidRPr="008C4999" w:rsidRDefault="00F9165A" w:rsidP="00F9165A">
      <w:pPr>
        <w:spacing w:after="0" w:line="240" w:lineRule="auto"/>
        <w:jc w:val="both"/>
        <w:rPr>
          <w:rFonts w:eastAsia="Times New Roman" w:cs="Calibri"/>
          <w:lang w:val="ru-RU"/>
        </w:rPr>
      </w:pPr>
    </w:p>
    <w:p w:rsidR="00073C21" w:rsidRPr="000E09AE" w:rsidRDefault="000E09AE" w:rsidP="000E09AE">
      <w:pPr>
        <w:spacing w:after="0" w:line="240" w:lineRule="auto"/>
        <w:jc w:val="center"/>
        <w:rPr>
          <w:rFonts w:eastAsia="Times New Roman" w:cs="Calibri"/>
          <w:lang w:val="ru-RU"/>
        </w:rPr>
      </w:pPr>
      <w:r>
        <w:rPr>
          <w:rFonts w:eastAsia="Times New Roman" w:cs="Calibri"/>
          <w:lang w:val="ru-RU"/>
        </w:rPr>
        <w:t>Члан 10</w:t>
      </w:r>
      <w:r w:rsidR="00F9165A" w:rsidRPr="008C4999">
        <w:rPr>
          <w:rFonts w:eastAsia="Times New Roman" w:cs="Calibri"/>
          <w:lang w:val="ru-RU"/>
        </w:rPr>
        <w:t>.</w:t>
      </w:r>
    </w:p>
    <w:p w:rsidR="00F9165A" w:rsidRPr="008C4999" w:rsidRDefault="00F9165A" w:rsidP="00F9165A">
      <w:pPr>
        <w:spacing w:after="0" w:line="240" w:lineRule="auto"/>
        <w:jc w:val="both"/>
        <w:rPr>
          <w:rFonts w:eastAsia="Times New Roman" w:cs="Calibri"/>
          <w:lang w:val="ru-RU"/>
        </w:rPr>
      </w:pPr>
      <w:r w:rsidRPr="008C4999">
        <w:rPr>
          <w:rFonts w:eastAsia="Times New Roman" w:cs="Calibri"/>
          <w:lang w:val="ru-RU"/>
        </w:rPr>
        <w:t xml:space="preserve">Давалац услуга је дужан да врши надзор над радом </w:t>
      </w:r>
      <w:r w:rsidR="006172C0">
        <w:rPr>
          <w:rFonts w:eastAsia="Times New Roman" w:cs="Calibri"/>
          <w:lang w:val="ru-RU"/>
        </w:rPr>
        <w:t>ангажованих лица на пружању предметне услуге</w:t>
      </w:r>
      <w:r w:rsidRPr="008C4999">
        <w:rPr>
          <w:rFonts w:eastAsia="Times New Roman" w:cs="Calibri"/>
          <w:lang w:val="ru-RU"/>
        </w:rPr>
        <w:t>, као и да овлашћеним лицима Корисника услуга омогући несметану контролу рада свих запослених извршилаца.</w:t>
      </w:r>
    </w:p>
    <w:p w:rsidR="00F9165A" w:rsidRPr="008C4999" w:rsidRDefault="00F9165A" w:rsidP="00F9165A">
      <w:pPr>
        <w:spacing w:after="0" w:line="240" w:lineRule="auto"/>
        <w:jc w:val="both"/>
        <w:rPr>
          <w:rFonts w:eastAsia="Times New Roman" w:cs="Calibri"/>
          <w:lang w:val="ru-RU"/>
        </w:rPr>
      </w:pPr>
    </w:p>
    <w:p w:rsidR="00F9165A" w:rsidRPr="008C4999" w:rsidRDefault="000E09AE" w:rsidP="00F9165A">
      <w:pPr>
        <w:spacing w:after="0" w:line="240" w:lineRule="auto"/>
        <w:jc w:val="center"/>
        <w:rPr>
          <w:rFonts w:eastAsia="Times New Roman" w:cs="Calibri"/>
          <w:lang w:val="ru-RU"/>
        </w:rPr>
      </w:pPr>
      <w:r>
        <w:rPr>
          <w:rFonts w:eastAsia="Times New Roman" w:cs="Calibri"/>
          <w:lang w:val="ru-RU"/>
        </w:rPr>
        <w:t>Члан 11</w:t>
      </w:r>
      <w:r w:rsidR="00F9165A" w:rsidRPr="008C4999">
        <w:rPr>
          <w:rFonts w:eastAsia="Times New Roman" w:cs="Calibri"/>
          <w:lang w:val="ru-RU"/>
        </w:rPr>
        <w:t>.</w:t>
      </w:r>
    </w:p>
    <w:p w:rsidR="00BD0F2D" w:rsidRPr="00BD0F2D" w:rsidRDefault="00F9165A" w:rsidP="00F9165A">
      <w:pPr>
        <w:spacing w:after="0" w:line="240" w:lineRule="auto"/>
        <w:jc w:val="both"/>
        <w:rPr>
          <w:rFonts w:eastAsia="Times New Roman" w:cs="Calibri"/>
          <w:lang w:val="sr-Cyrl-RS"/>
        </w:rPr>
      </w:pPr>
      <w:r w:rsidRPr="008C4999">
        <w:rPr>
          <w:rFonts w:eastAsia="Times New Roman" w:cs="Calibri"/>
          <w:lang w:val="ru-RU"/>
        </w:rPr>
        <w:t xml:space="preserve">Давалац услуга је у обавези да одреди једно лице за контакт, одговорно за контролу квалитета предметних услуга и контролу рада </w:t>
      </w:r>
      <w:r w:rsidR="006D56AE">
        <w:rPr>
          <w:rFonts w:eastAsia="Times New Roman" w:cs="Calibri"/>
          <w:lang w:val="ru-RU"/>
        </w:rPr>
        <w:t>ангажованих лица на пружању предметне услуге</w:t>
      </w:r>
      <w:r w:rsidR="006D56AE" w:rsidRPr="008C4999">
        <w:rPr>
          <w:rFonts w:eastAsia="Times New Roman" w:cs="Calibri"/>
          <w:lang w:val="ru-RU"/>
        </w:rPr>
        <w:t xml:space="preserve"> </w:t>
      </w:r>
      <w:r w:rsidRPr="008C4999">
        <w:rPr>
          <w:rFonts w:eastAsia="Times New Roman" w:cs="Calibri"/>
          <w:lang w:val="ru-RU"/>
        </w:rPr>
        <w:t>за поверени објекат.</w:t>
      </w:r>
    </w:p>
    <w:p w:rsidR="006D56AE" w:rsidRDefault="006D56AE" w:rsidP="00073C21">
      <w:pPr>
        <w:spacing w:after="0" w:line="240" w:lineRule="auto"/>
        <w:jc w:val="both"/>
        <w:rPr>
          <w:rFonts w:eastAsia="Times New Roman" w:cs="Calibri"/>
          <w:lang w:val="ru-RU"/>
        </w:rPr>
      </w:pPr>
    </w:p>
    <w:p w:rsidR="00733BF3" w:rsidRDefault="00F9165A" w:rsidP="00073C21">
      <w:pPr>
        <w:spacing w:after="0" w:line="240" w:lineRule="auto"/>
        <w:jc w:val="both"/>
        <w:rPr>
          <w:rFonts w:eastAsia="Times New Roman" w:cs="Calibri"/>
          <w:lang w:val="ru-RU"/>
        </w:rPr>
      </w:pPr>
      <w:r w:rsidRPr="008C4999">
        <w:rPr>
          <w:rFonts w:eastAsia="Times New Roman" w:cs="Calibri"/>
          <w:lang w:val="ru-RU"/>
        </w:rPr>
        <w:t>Давалац услуга се обавезује да чува као пословну тајну све исправе и податке до којих дође у току извршења обавеза преузетих овим Уговором, а гарантује и заштиту тајности података у име свих запослених извршилаца.</w:t>
      </w:r>
    </w:p>
    <w:p w:rsidR="006D56AE" w:rsidRPr="00CB74B6" w:rsidRDefault="006D56AE" w:rsidP="00073C21">
      <w:pPr>
        <w:spacing w:after="0" w:line="240" w:lineRule="auto"/>
        <w:jc w:val="both"/>
        <w:rPr>
          <w:rFonts w:eastAsia="Times New Roman" w:cs="Calibri"/>
          <w:lang w:val="ru-RU"/>
        </w:rPr>
      </w:pPr>
    </w:p>
    <w:p w:rsidR="00F9165A" w:rsidRPr="008C4999" w:rsidRDefault="00054DBE" w:rsidP="00F9165A">
      <w:pPr>
        <w:spacing w:after="0" w:line="240" w:lineRule="auto"/>
        <w:jc w:val="center"/>
        <w:rPr>
          <w:rFonts w:eastAsia="Times New Roman" w:cs="Calibri"/>
          <w:lang w:val="ru-RU"/>
        </w:rPr>
      </w:pPr>
      <w:r w:rsidRPr="008C4999">
        <w:rPr>
          <w:rFonts w:eastAsia="Times New Roman" w:cs="Calibri"/>
          <w:lang w:val="ru-RU"/>
        </w:rPr>
        <w:t>Чла</w:t>
      </w:r>
      <w:r w:rsidR="000E09AE">
        <w:rPr>
          <w:rFonts w:eastAsia="Times New Roman" w:cs="Calibri"/>
          <w:lang w:val="ru-RU"/>
        </w:rPr>
        <w:t>н 12</w:t>
      </w:r>
      <w:r w:rsidRPr="008C4999">
        <w:rPr>
          <w:rFonts w:eastAsia="Times New Roman" w:cs="Calibri"/>
          <w:lang w:val="ru-RU"/>
        </w:rPr>
        <w:t>.</w:t>
      </w:r>
    </w:p>
    <w:p w:rsidR="00F9165A" w:rsidRPr="00BD0F2D" w:rsidRDefault="00C322F4" w:rsidP="00F9165A">
      <w:pPr>
        <w:spacing w:after="0" w:line="240" w:lineRule="auto"/>
        <w:jc w:val="both"/>
        <w:rPr>
          <w:rFonts w:eastAsia="Times New Roman" w:cs="Calibri"/>
        </w:rPr>
      </w:pPr>
      <w:r>
        <w:rPr>
          <w:rFonts w:eastAsia="Times New Roman" w:cs="Calibri"/>
          <w:lang w:val="ru-RU"/>
        </w:rPr>
        <w:t>Овај у</w:t>
      </w:r>
      <w:r w:rsidR="00F9165A" w:rsidRPr="008C4999">
        <w:rPr>
          <w:rFonts w:eastAsia="Times New Roman" w:cs="Calibri"/>
          <w:lang w:val="ru-RU"/>
        </w:rPr>
        <w:t xml:space="preserve">говор се закључује </w:t>
      </w:r>
      <w:r w:rsidR="00BD0F2D">
        <w:rPr>
          <w:rFonts w:eastAsia="Times New Roman" w:cs="Calibri"/>
          <w:lang w:val="sr-Cyrl-RS"/>
        </w:rPr>
        <w:t>на</w:t>
      </w:r>
      <w:r w:rsidR="00F9165A" w:rsidRPr="008C4999">
        <w:rPr>
          <w:rFonts w:eastAsia="Times New Roman" w:cs="Calibri"/>
          <w:lang w:val="ru-RU"/>
        </w:rPr>
        <w:t xml:space="preserve"> период од </w:t>
      </w:r>
      <w:r w:rsidR="00F83E89">
        <w:rPr>
          <w:rFonts w:eastAsia="Times New Roman" w:cs="Calibri"/>
          <w:lang w:val="ru-RU"/>
        </w:rPr>
        <w:t>седам месеци од</w:t>
      </w:r>
      <w:r w:rsidR="00BD0F2D">
        <w:rPr>
          <w:rFonts w:eastAsia="Times New Roman" w:cs="Calibri"/>
          <w:lang w:val="ru-RU"/>
        </w:rPr>
        <w:t xml:space="preserve"> закључења уговора</w:t>
      </w:r>
      <w:r w:rsidR="00BD0F2D">
        <w:rPr>
          <w:rFonts w:eastAsia="Times New Roman" w:cs="Calibri"/>
        </w:rPr>
        <w:t>.</w:t>
      </w:r>
    </w:p>
    <w:p w:rsidR="00F9165A" w:rsidRPr="008C4999" w:rsidRDefault="00F9165A" w:rsidP="00F9165A">
      <w:pPr>
        <w:spacing w:after="0" w:line="240" w:lineRule="auto"/>
        <w:jc w:val="both"/>
        <w:rPr>
          <w:rFonts w:eastAsia="Times New Roman" w:cs="Calibri"/>
          <w:lang w:val="ru-RU"/>
        </w:rPr>
      </w:pPr>
    </w:p>
    <w:p w:rsidR="00F9165A" w:rsidRPr="008C4999" w:rsidRDefault="000E09AE" w:rsidP="00F9165A">
      <w:pPr>
        <w:spacing w:after="0" w:line="240" w:lineRule="auto"/>
        <w:jc w:val="center"/>
        <w:rPr>
          <w:rFonts w:eastAsia="Times New Roman" w:cs="Calibri"/>
          <w:lang w:val="ru-RU"/>
        </w:rPr>
      </w:pPr>
      <w:r>
        <w:rPr>
          <w:rFonts w:eastAsia="Times New Roman" w:cs="Calibri"/>
          <w:lang w:val="ru-RU"/>
        </w:rPr>
        <w:t>Члан 13</w:t>
      </w:r>
      <w:r w:rsidR="00054DBE" w:rsidRPr="008C4999">
        <w:rPr>
          <w:rFonts w:eastAsia="Times New Roman" w:cs="Calibri"/>
          <w:lang w:val="ru-RU"/>
        </w:rPr>
        <w:t>.</w:t>
      </w:r>
    </w:p>
    <w:p w:rsidR="00F9165A" w:rsidRPr="008C4999" w:rsidRDefault="00054DBE" w:rsidP="00F9165A">
      <w:pPr>
        <w:spacing w:after="0" w:line="240" w:lineRule="auto"/>
        <w:jc w:val="both"/>
        <w:rPr>
          <w:rFonts w:eastAsia="Times New Roman" w:cs="Calibri"/>
          <w:lang w:val="ru-RU"/>
        </w:rPr>
      </w:pPr>
      <w:r w:rsidRPr="008C4999">
        <w:rPr>
          <w:rFonts w:eastAsia="Times New Roman" w:cs="Calibri"/>
          <w:lang w:val="ru-RU"/>
        </w:rPr>
        <w:t>Пре истека периода из члана 1</w:t>
      </w:r>
      <w:r w:rsidR="00C322F4">
        <w:rPr>
          <w:rFonts w:eastAsia="Times New Roman" w:cs="Calibri"/>
          <w:lang w:val="ru-RU"/>
        </w:rPr>
        <w:t>2. овог уговора, у</w:t>
      </w:r>
      <w:r w:rsidR="00F9165A" w:rsidRPr="008C4999">
        <w:rPr>
          <w:rFonts w:eastAsia="Times New Roman" w:cs="Calibri"/>
          <w:lang w:val="ru-RU"/>
        </w:rPr>
        <w:t>говор престаје да важи</w:t>
      </w:r>
      <w:r w:rsidR="00BD0F2D">
        <w:rPr>
          <w:rFonts w:eastAsia="Times New Roman" w:cs="Calibri"/>
          <w:lang w:val="ru-RU"/>
        </w:rPr>
        <w:t xml:space="preserve"> и</w:t>
      </w:r>
      <w:r w:rsidR="00F9165A" w:rsidRPr="008C4999">
        <w:rPr>
          <w:rFonts w:eastAsia="Times New Roman" w:cs="Calibri"/>
          <w:lang w:val="ru-RU"/>
        </w:rPr>
        <w:t xml:space="preserve"> у следећим случајевима:</w:t>
      </w:r>
    </w:p>
    <w:p w:rsidR="006D56AE" w:rsidRDefault="006D56AE" w:rsidP="00F9165A">
      <w:pPr>
        <w:spacing w:after="0" w:line="240" w:lineRule="auto"/>
        <w:ind w:left="450"/>
        <w:jc w:val="both"/>
        <w:rPr>
          <w:rFonts w:eastAsia="Times New Roman" w:cs="Calibri"/>
          <w:lang w:val="ru-RU"/>
        </w:rPr>
      </w:pPr>
    </w:p>
    <w:p w:rsidR="00F9165A" w:rsidRPr="008C4999" w:rsidRDefault="00F9165A" w:rsidP="00F9165A">
      <w:pPr>
        <w:spacing w:after="0" w:line="240" w:lineRule="auto"/>
        <w:ind w:left="450"/>
        <w:jc w:val="both"/>
        <w:rPr>
          <w:rFonts w:eastAsia="Times New Roman" w:cs="Calibri"/>
          <w:lang w:val="ru-RU"/>
        </w:rPr>
      </w:pPr>
      <w:r w:rsidRPr="008C4999">
        <w:rPr>
          <w:rFonts w:eastAsia="Times New Roman" w:cs="Calibri"/>
          <w:lang w:val="ru-RU"/>
        </w:rPr>
        <w:t>1.</w:t>
      </w:r>
      <w:r w:rsidRPr="008C4999">
        <w:rPr>
          <w:rFonts w:eastAsia="Times New Roman" w:cs="Calibri"/>
          <w:lang w:val="ru-RU"/>
        </w:rPr>
        <w:tab/>
        <w:t>споразумом уговорних страна у писаној форми;</w:t>
      </w:r>
    </w:p>
    <w:p w:rsidR="00F9165A" w:rsidRPr="008C4999" w:rsidRDefault="00F9165A" w:rsidP="00F9165A">
      <w:pPr>
        <w:spacing w:after="0" w:line="240" w:lineRule="auto"/>
        <w:ind w:left="720" w:hanging="270"/>
        <w:jc w:val="both"/>
        <w:rPr>
          <w:rFonts w:eastAsia="Times New Roman" w:cs="Calibri"/>
          <w:lang w:val="ru-RU"/>
        </w:rPr>
      </w:pPr>
      <w:r w:rsidRPr="008C4999">
        <w:rPr>
          <w:rFonts w:eastAsia="Times New Roman" w:cs="Calibri"/>
          <w:lang w:val="ru-RU"/>
        </w:rPr>
        <w:t>2.</w:t>
      </w:r>
      <w:r w:rsidRPr="008C4999">
        <w:rPr>
          <w:rFonts w:eastAsia="Times New Roman" w:cs="Calibri"/>
          <w:lang w:val="ru-RU"/>
        </w:rPr>
        <w:tab/>
        <w:t>једностраним раскидом једне од уговорних страна у случају неизвршавања уговорних обавеза, са отказним роком од 15 дана од дана пријема обавештења о једностраном раскиду;</w:t>
      </w:r>
    </w:p>
    <w:p w:rsidR="00F9165A" w:rsidRPr="008C4999" w:rsidRDefault="00F9165A" w:rsidP="00F9165A">
      <w:pPr>
        <w:spacing w:after="0" w:line="240" w:lineRule="auto"/>
        <w:ind w:left="720" w:hanging="270"/>
        <w:jc w:val="both"/>
        <w:rPr>
          <w:rFonts w:eastAsia="Times New Roman" w:cs="Calibri"/>
          <w:lang w:val="ru-RU"/>
        </w:rPr>
      </w:pPr>
      <w:r w:rsidRPr="008C4999">
        <w:rPr>
          <w:rFonts w:eastAsia="Times New Roman" w:cs="Calibri"/>
          <w:lang w:val="ru-RU"/>
        </w:rPr>
        <w:t>3.</w:t>
      </w:r>
      <w:r w:rsidRPr="008C4999">
        <w:rPr>
          <w:rFonts w:eastAsia="Times New Roman" w:cs="Calibri"/>
          <w:lang w:val="ru-RU"/>
        </w:rPr>
        <w:tab/>
        <w:t>једностраним раскидом Корисника услуга у случају грубог кршења уговорних обавеза од стране Даваоца услуга, несавесног и немарног вршења послова од стране запослених извршилаца на пословима физичко-техничког обезбеђења, са отказним роком од 7 дана од дана пријема обавештења о једностраном раскиду.</w:t>
      </w:r>
    </w:p>
    <w:p w:rsidR="006D56AE" w:rsidRDefault="006D56AE" w:rsidP="00D11431">
      <w:pPr>
        <w:spacing w:after="0" w:line="240" w:lineRule="auto"/>
        <w:jc w:val="both"/>
        <w:rPr>
          <w:rFonts w:eastAsia="Times New Roman" w:cs="Calibri"/>
          <w:lang w:val="ru-RU"/>
        </w:rPr>
      </w:pPr>
    </w:p>
    <w:p w:rsidR="000E09AE" w:rsidRDefault="00F9165A" w:rsidP="00D11431">
      <w:pPr>
        <w:spacing w:after="0" w:line="240" w:lineRule="auto"/>
        <w:jc w:val="both"/>
        <w:rPr>
          <w:rFonts w:eastAsia="Times New Roman" w:cs="Calibri"/>
          <w:lang w:val="ru-RU"/>
        </w:rPr>
      </w:pPr>
      <w:r w:rsidRPr="008C4999">
        <w:rPr>
          <w:rFonts w:eastAsia="Times New Roman" w:cs="Calibri"/>
          <w:lang w:val="ru-RU"/>
        </w:rPr>
        <w:t>У случају једност</w:t>
      </w:r>
      <w:r w:rsidR="00C322F4">
        <w:rPr>
          <w:rFonts w:eastAsia="Times New Roman" w:cs="Calibri"/>
          <w:lang w:val="ru-RU"/>
        </w:rPr>
        <w:t>раног раскида у</w:t>
      </w:r>
      <w:r w:rsidRPr="008C4999">
        <w:rPr>
          <w:rFonts w:eastAsia="Times New Roman" w:cs="Calibri"/>
          <w:lang w:val="ru-RU"/>
        </w:rPr>
        <w:t>говора од стране Корисника услуга, а из разлога из става 1. тачке 2. и 3. овог члана, уговорна страна која је скривила раскид је у обавези да другој уговорној страни накнади штету у складу са општим правилима о одговорности за накнаду штете, а у случају да је раскид уговора скривио Давалац услуга, Корисник услуга има право да према пословној банци Даваоца услуга активира и наплати меницу, као и право на</w:t>
      </w:r>
      <w:r w:rsidR="00D11431">
        <w:rPr>
          <w:rFonts w:eastAsia="Times New Roman" w:cs="Calibri"/>
          <w:lang w:val="ru-RU"/>
        </w:rPr>
        <w:t xml:space="preserve"> накнаду штете до пуног износа.</w:t>
      </w:r>
    </w:p>
    <w:p w:rsidR="00722EA7" w:rsidRPr="008C4999" w:rsidRDefault="00722EA7" w:rsidP="00D11431">
      <w:pPr>
        <w:spacing w:after="0" w:line="240" w:lineRule="auto"/>
        <w:jc w:val="both"/>
        <w:rPr>
          <w:rFonts w:eastAsia="Times New Roman" w:cs="Calibri"/>
          <w:lang w:val="ru-RU"/>
        </w:rPr>
      </w:pPr>
    </w:p>
    <w:p w:rsidR="006D56AE" w:rsidRDefault="00722EA7" w:rsidP="00F9165A">
      <w:pPr>
        <w:spacing w:after="0" w:line="240" w:lineRule="auto"/>
        <w:jc w:val="center"/>
        <w:rPr>
          <w:rFonts w:eastAsia="Times New Roman" w:cs="Calibri"/>
          <w:lang w:val="ru-RU"/>
        </w:rPr>
      </w:pPr>
      <w:r>
        <w:rPr>
          <w:rFonts w:eastAsia="Times New Roman" w:cs="Calibri"/>
          <w:lang w:val="ru-RU"/>
        </w:rPr>
        <w:t xml:space="preserve">Члан 14. </w:t>
      </w:r>
    </w:p>
    <w:p w:rsidR="00722EA7" w:rsidRDefault="00722EA7" w:rsidP="00722EA7">
      <w:pPr>
        <w:spacing w:after="0" w:line="240" w:lineRule="auto"/>
        <w:jc w:val="both"/>
        <w:rPr>
          <w:rFonts w:eastAsia="Times New Roman" w:cs="Calibri"/>
          <w:lang w:val="ru-RU"/>
        </w:rPr>
      </w:pPr>
      <w:r w:rsidRPr="00722EA7">
        <w:rPr>
          <w:rFonts w:eastAsia="Times New Roman" w:cs="Calibri"/>
          <w:lang w:val="ru-RU"/>
        </w:rPr>
        <w:t>Наручилац може на основу члана 115. Закона о јавним набавкам („Службени гласник РС“, бр. 124/12, 14/15 и 68/15) након закључења уговора о јавној набавци без спровођења поступка јавне набавке повећати обим предмета набавке највише до</w:t>
      </w:r>
      <w:r>
        <w:rPr>
          <w:rFonts w:eastAsia="Times New Roman" w:cs="Calibri"/>
          <w:lang w:val="ru-RU"/>
        </w:rPr>
        <w:t xml:space="preserve"> 5% од укупне вредности уговора.</w:t>
      </w:r>
    </w:p>
    <w:p w:rsidR="00722EA7" w:rsidRDefault="00722EA7" w:rsidP="00F9165A">
      <w:pPr>
        <w:spacing w:after="0" w:line="240" w:lineRule="auto"/>
        <w:jc w:val="center"/>
        <w:rPr>
          <w:rFonts w:eastAsia="Times New Roman" w:cs="Calibri"/>
          <w:lang w:val="ru-RU"/>
        </w:rPr>
      </w:pPr>
    </w:p>
    <w:p w:rsidR="00F9165A" w:rsidRPr="008C4999" w:rsidRDefault="0023410B" w:rsidP="00F9165A">
      <w:pPr>
        <w:spacing w:after="0" w:line="240" w:lineRule="auto"/>
        <w:jc w:val="center"/>
        <w:rPr>
          <w:rFonts w:eastAsia="Times New Roman" w:cs="Calibri"/>
          <w:lang w:val="ru-RU"/>
        </w:rPr>
      </w:pPr>
      <w:r>
        <w:rPr>
          <w:rFonts w:eastAsia="Times New Roman" w:cs="Calibri"/>
          <w:lang w:val="ru-RU"/>
        </w:rPr>
        <w:t>Члан 1</w:t>
      </w:r>
      <w:r w:rsidR="00722EA7">
        <w:rPr>
          <w:rFonts w:eastAsia="Times New Roman" w:cs="Calibri"/>
          <w:lang w:val="ru-RU"/>
        </w:rPr>
        <w:t>5</w:t>
      </w:r>
      <w:r w:rsidR="00F9165A" w:rsidRPr="008C4999">
        <w:rPr>
          <w:rFonts w:eastAsia="Times New Roman" w:cs="Calibri"/>
          <w:lang w:val="ru-RU"/>
        </w:rPr>
        <w:t>.</w:t>
      </w:r>
    </w:p>
    <w:p w:rsidR="00684083" w:rsidRDefault="00F9165A" w:rsidP="00F9165A">
      <w:pPr>
        <w:spacing w:after="0" w:line="240" w:lineRule="auto"/>
        <w:jc w:val="both"/>
        <w:rPr>
          <w:rFonts w:eastAsia="Times New Roman" w:cs="Calibri"/>
          <w:lang w:val="ru-RU"/>
        </w:rPr>
      </w:pPr>
      <w:r w:rsidRPr="008C4999">
        <w:rPr>
          <w:rFonts w:eastAsia="Times New Roman" w:cs="Calibri"/>
          <w:lang w:val="ru-RU"/>
        </w:rPr>
        <w:t xml:space="preserve">На све оно </w:t>
      </w:r>
      <w:r w:rsidR="00C322F4">
        <w:rPr>
          <w:rFonts w:eastAsia="Times New Roman" w:cs="Calibri"/>
          <w:lang w:val="ru-RU"/>
        </w:rPr>
        <w:t>што није ближе регулисано овим у</w:t>
      </w:r>
      <w:r w:rsidRPr="008C4999">
        <w:rPr>
          <w:rFonts w:eastAsia="Times New Roman" w:cs="Calibri"/>
          <w:lang w:val="ru-RU"/>
        </w:rPr>
        <w:t>говором примењиваће се одредбе Закона о облигационим односима, као и други важећи прописи Републике Србије који регулишу предметну материју.</w:t>
      </w:r>
    </w:p>
    <w:p w:rsidR="00C322F4" w:rsidRPr="000E09AE" w:rsidRDefault="00C322F4" w:rsidP="00F9165A">
      <w:pPr>
        <w:spacing w:after="0" w:line="240" w:lineRule="auto"/>
        <w:jc w:val="both"/>
        <w:rPr>
          <w:rFonts w:eastAsia="Times New Roman" w:cs="Calibri"/>
          <w:lang w:val="ru-RU"/>
        </w:rPr>
      </w:pPr>
    </w:p>
    <w:p w:rsidR="00F9165A" w:rsidRPr="008C4999" w:rsidRDefault="00F9165A" w:rsidP="00F9165A">
      <w:pPr>
        <w:spacing w:after="0" w:line="240" w:lineRule="auto"/>
        <w:jc w:val="both"/>
        <w:rPr>
          <w:rFonts w:eastAsia="Times New Roman" w:cs="Calibri"/>
          <w:lang w:val="ru-RU"/>
        </w:rPr>
      </w:pPr>
      <w:r w:rsidRPr="008C4999">
        <w:rPr>
          <w:rFonts w:eastAsia="Times New Roman" w:cs="Calibri"/>
          <w:lang w:val="ru-RU"/>
        </w:rPr>
        <w:lastRenderedPageBreak/>
        <w:t xml:space="preserve">Уговорне стране ће све евентуалне спорове настале из овог </w:t>
      </w:r>
      <w:r w:rsidR="00C322F4">
        <w:rPr>
          <w:rFonts w:eastAsia="Times New Roman" w:cs="Calibri"/>
          <w:lang w:val="ru-RU"/>
        </w:rPr>
        <w:t>у</w:t>
      </w:r>
      <w:r w:rsidRPr="008C4999">
        <w:rPr>
          <w:rFonts w:eastAsia="Times New Roman" w:cs="Calibri"/>
          <w:lang w:val="ru-RU"/>
        </w:rPr>
        <w:t>говора настојати да реше мирним путем, а у случају да у томе не успеју</w:t>
      </w:r>
      <w:r w:rsidR="00C322F4">
        <w:rPr>
          <w:rFonts w:eastAsia="Times New Roman" w:cs="Calibri"/>
          <w:lang w:val="ru-RU"/>
        </w:rPr>
        <w:t>,</w:t>
      </w:r>
      <w:r w:rsidRPr="008C4999">
        <w:rPr>
          <w:rFonts w:eastAsia="Times New Roman" w:cs="Calibri"/>
          <w:lang w:val="ru-RU"/>
        </w:rPr>
        <w:t xml:space="preserve"> </w:t>
      </w:r>
      <w:r w:rsidR="00C322F4">
        <w:rPr>
          <w:rFonts w:eastAsia="Times New Roman" w:cs="Calibri"/>
          <w:lang w:val="ru-RU"/>
        </w:rPr>
        <w:t>заштиту права ће потражити пред</w:t>
      </w:r>
      <w:r w:rsidRPr="008C4999">
        <w:rPr>
          <w:rFonts w:eastAsia="Times New Roman" w:cs="Calibri"/>
          <w:lang w:val="ru-RU"/>
        </w:rPr>
        <w:t xml:space="preserve"> надлежн</w:t>
      </w:r>
      <w:r w:rsidR="00C322F4">
        <w:rPr>
          <w:rFonts w:eastAsia="Times New Roman" w:cs="Calibri"/>
          <w:lang w:val="ru-RU"/>
        </w:rPr>
        <w:t>им судом</w:t>
      </w:r>
      <w:r w:rsidRPr="008C4999">
        <w:rPr>
          <w:rFonts w:eastAsia="Times New Roman" w:cs="Calibri"/>
          <w:lang w:val="ru-RU"/>
        </w:rPr>
        <w:t>.</w:t>
      </w:r>
    </w:p>
    <w:p w:rsidR="00F9165A" w:rsidRPr="008C4999" w:rsidRDefault="00F9165A" w:rsidP="00F9165A">
      <w:pPr>
        <w:spacing w:after="0" w:line="240" w:lineRule="auto"/>
        <w:jc w:val="both"/>
        <w:rPr>
          <w:rFonts w:eastAsia="Times New Roman" w:cs="Calibri"/>
          <w:lang w:val="ru-RU"/>
        </w:rPr>
      </w:pPr>
    </w:p>
    <w:p w:rsidR="00F9165A" w:rsidRPr="008C4999" w:rsidRDefault="000E09AE" w:rsidP="00F9165A">
      <w:pPr>
        <w:spacing w:after="0" w:line="240" w:lineRule="auto"/>
        <w:jc w:val="center"/>
        <w:rPr>
          <w:rFonts w:eastAsia="Times New Roman" w:cs="Calibri"/>
          <w:lang w:val="ru-RU"/>
        </w:rPr>
      </w:pPr>
      <w:r>
        <w:rPr>
          <w:rFonts w:eastAsia="Times New Roman" w:cs="Calibri"/>
          <w:lang w:val="ru-RU"/>
        </w:rPr>
        <w:t>Члан 1</w:t>
      </w:r>
      <w:r w:rsidR="00722EA7">
        <w:rPr>
          <w:rFonts w:eastAsia="Times New Roman" w:cs="Calibri"/>
          <w:lang w:val="ru-RU"/>
        </w:rPr>
        <w:t>6</w:t>
      </w:r>
      <w:r w:rsidR="00F9165A" w:rsidRPr="008C4999">
        <w:rPr>
          <w:rFonts w:eastAsia="Times New Roman" w:cs="Calibri"/>
          <w:lang w:val="ru-RU"/>
        </w:rPr>
        <w:t>.</w:t>
      </w:r>
    </w:p>
    <w:p w:rsidR="00942F8D" w:rsidRPr="000E09AE" w:rsidRDefault="00C322F4" w:rsidP="00F9165A">
      <w:pPr>
        <w:spacing w:after="0" w:line="240" w:lineRule="auto"/>
        <w:jc w:val="both"/>
        <w:rPr>
          <w:rFonts w:eastAsia="Times New Roman" w:cs="Calibri"/>
          <w:lang w:val="ru-RU"/>
        </w:rPr>
      </w:pPr>
      <w:r>
        <w:rPr>
          <w:rFonts w:eastAsia="Times New Roman" w:cs="Calibri"/>
          <w:lang w:val="ru-RU"/>
        </w:rPr>
        <w:t>Овај у</w:t>
      </w:r>
      <w:r w:rsidR="00054DBE" w:rsidRPr="008C4999">
        <w:rPr>
          <w:rFonts w:eastAsia="Times New Roman" w:cs="Calibri"/>
          <w:lang w:val="ru-RU"/>
        </w:rPr>
        <w:t xml:space="preserve">говор је састављен у </w:t>
      </w:r>
      <w:r w:rsidR="00F9165A" w:rsidRPr="008C4999">
        <w:rPr>
          <w:rFonts w:eastAsia="Times New Roman" w:cs="Calibri"/>
          <w:lang w:val="ru-RU"/>
        </w:rPr>
        <w:t xml:space="preserve"> </w:t>
      </w:r>
      <w:r w:rsidR="00054DBE" w:rsidRPr="008C4999">
        <w:rPr>
          <w:rFonts w:eastAsia="Times New Roman" w:cs="Calibri"/>
          <w:lang w:val="ru-RU"/>
        </w:rPr>
        <w:t>четири</w:t>
      </w:r>
      <w:r w:rsidR="00F9165A" w:rsidRPr="008C4999">
        <w:rPr>
          <w:rFonts w:eastAsia="Times New Roman" w:cs="Calibri"/>
          <w:lang w:val="ru-RU"/>
        </w:rPr>
        <w:t xml:space="preserve"> истоветних примерака, од којих по </w:t>
      </w:r>
      <w:r w:rsidR="00054DBE" w:rsidRPr="008C4999">
        <w:rPr>
          <w:rFonts w:eastAsia="Times New Roman" w:cs="Calibri"/>
          <w:lang w:val="ru-RU"/>
        </w:rPr>
        <w:t>два</w:t>
      </w:r>
      <w:r w:rsidR="00F9165A" w:rsidRPr="008C4999">
        <w:rPr>
          <w:rFonts w:eastAsia="Times New Roman" w:cs="Calibri"/>
          <w:lang w:val="ru-RU"/>
        </w:rPr>
        <w:t xml:space="preserve"> примерка за сваку уговорну страну.</w:t>
      </w:r>
    </w:p>
    <w:p w:rsidR="006D56AE" w:rsidRDefault="00F9165A" w:rsidP="00F9165A">
      <w:pPr>
        <w:spacing w:after="0" w:line="240" w:lineRule="auto"/>
        <w:jc w:val="both"/>
        <w:rPr>
          <w:rFonts w:eastAsia="Times New Roman" w:cs="Calibri"/>
          <w:lang w:val="ru-RU"/>
        </w:rPr>
      </w:pPr>
      <w:r w:rsidRPr="008C4999">
        <w:rPr>
          <w:rFonts w:eastAsia="Times New Roman" w:cs="Calibri"/>
          <w:lang w:val="ru-RU"/>
        </w:rPr>
        <w:t xml:space="preserve">        </w:t>
      </w:r>
    </w:p>
    <w:p w:rsidR="00F9165A" w:rsidRPr="008C4999" w:rsidRDefault="00F9165A" w:rsidP="00F9165A">
      <w:pPr>
        <w:spacing w:after="0" w:line="240" w:lineRule="auto"/>
        <w:jc w:val="both"/>
        <w:rPr>
          <w:rFonts w:eastAsia="Times New Roman" w:cs="Calibri"/>
          <w:lang w:val="ru-RU"/>
        </w:rPr>
      </w:pPr>
      <w:r w:rsidRPr="008C4999">
        <w:rPr>
          <w:rFonts w:eastAsia="Times New Roman" w:cs="Calibri"/>
          <w:lang w:val="ru-RU"/>
        </w:rPr>
        <w:t>за Даваоца услуга</w:t>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t xml:space="preserve">     </w:t>
      </w:r>
      <w:r w:rsidRPr="008C4999">
        <w:rPr>
          <w:rFonts w:eastAsia="Times New Roman" w:cs="Calibri"/>
          <w:lang w:val="ru-RU"/>
        </w:rPr>
        <w:tab/>
      </w:r>
      <w:r w:rsidRPr="008C4999">
        <w:rPr>
          <w:rFonts w:eastAsia="Times New Roman" w:cs="Calibri"/>
          <w:lang w:val="ru-RU"/>
        </w:rPr>
        <w:tab/>
        <w:t xml:space="preserve">      за Корисника услуга</w:t>
      </w:r>
    </w:p>
    <w:p w:rsidR="00F9165A" w:rsidRPr="008C4999" w:rsidRDefault="00F9165A" w:rsidP="00F9165A">
      <w:pPr>
        <w:spacing w:after="0" w:line="240" w:lineRule="auto"/>
        <w:jc w:val="both"/>
        <w:rPr>
          <w:rFonts w:eastAsia="Times New Roman" w:cs="Calibri"/>
          <w:lang w:val="ru-RU"/>
        </w:rPr>
      </w:pPr>
      <w:r w:rsidRPr="008C4999">
        <w:rPr>
          <w:rFonts w:eastAsia="Times New Roman" w:cs="Calibri"/>
          <w:lang w:val="ru-RU"/>
        </w:rPr>
        <w:t xml:space="preserve">           </w:t>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t xml:space="preserve">                  </w:t>
      </w:r>
    </w:p>
    <w:p w:rsidR="001C68DB" w:rsidRDefault="00F9165A" w:rsidP="008A4EED">
      <w:pPr>
        <w:spacing w:after="0" w:line="240" w:lineRule="auto"/>
        <w:jc w:val="both"/>
        <w:rPr>
          <w:lang w:val="sr-Cyrl-RS"/>
        </w:rPr>
      </w:pPr>
      <w:r w:rsidRPr="008C4999">
        <w:rPr>
          <w:rFonts w:eastAsia="Times New Roman" w:cs="Calibri"/>
          <w:lang w:val="ru-RU"/>
        </w:rPr>
        <w:t xml:space="preserve">_______________________ </w:t>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r>
      <w:r w:rsidRPr="008C4999">
        <w:rPr>
          <w:rFonts w:eastAsia="Times New Roman" w:cs="Calibri"/>
          <w:lang w:val="ru-RU"/>
        </w:rPr>
        <w:tab/>
        <w:t>______________________</w:t>
      </w:r>
    </w:p>
    <w:sectPr w:rsidR="001C68DB" w:rsidSect="0099210F">
      <w:footerReference w:type="default" r:id="rId16"/>
      <w:pgSz w:w="11907" w:h="16839" w:code="9"/>
      <w:pgMar w:top="1418" w:right="1418" w:bottom="35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32F" w:rsidRDefault="0098532F" w:rsidP="00BE213F">
      <w:pPr>
        <w:spacing w:after="0" w:line="240" w:lineRule="auto"/>
      </w:pPr>
      <w:r>
        <w:separator/>
      </w:r>
    </w:p>
  </w:endnote>
  <w:endnote w:type="continuationSeparator" w:id="0">
    <w:p w:rsidR="0098532F" w:rsidRDefault="0098532F" w:rsidP="00BE2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0B5" w:rsidRDefault="003D70B5" w:rsidP="00821DA9">
    <w:pPr>
      <w:pStyle w:val="Footer"/>
      <w:pBdr>
        <w:top w:val="thinThickSmallGap" w:sz="24" w:space="1" w:color="622423"/>
      </w:pBdr>
      <w:tabs>
        <w:tab w:val="clear" w:pos="4703"/>
        <w:tab w:val="clear" w:pos="9406"/>
        <w:tab w:val="left" w:pos="3041"/>
        <w:tab w:val="right" w:pos="9073"/>
      </w:tabs>
      <w:rPr>
        <w:rFonts w:ascii="Cambria" w:hAnsi="Cambria"/>
      </w:rPr>
    </w:pPr>
    <w:r>
      <w:rPr>
        <w:sz w:val="18"/>
        <w:szCs w:val="18"/>
        <w:lang w:val="sr-Cyrl-RS"/>
      </w:rPr>
      <w:t>Услуга чишћења пословних просторија одељења Државног правобранилаштва у Зрењанину</w:t>
    </w:r>
    <w:r w:rsidRPr="008C55F8">
      <w:rPr>
        <w:sz w:val="18"/>
        <w:szCs w:val="18"/>
        <w:lang w:val="sr-Cyrl-RS"/>
      </w:rPr>
      <w:t>, јн</w:t>
    </w:r>
    <w:r>
      <w:rPr>
        <w:sz w:val="18"/>
        <w:szCs w:val="18"/>
        <w:lang w:val="sr-Cyrl-RS"/>
      </w:rPr>
      <w:t>мв 14/</w:t>
    </w:r>
    <w:r w:rsidRPr="008C55F8">
      <w:rPr>
        <w:sz w:val="18"/>
        <w:szCs w:val="18"/>
        <w:lang w:val="sr-Cyrl-RS"/>
      </w:rPr>
      <w:t>1</w:t>
    </w:r>
    <w:r>
      <w:rPr>
        <w:sz w:val="18"/>
        <w:szCs w:val="18"/>
        <w:lang w:val="sr-Cyrl-RS"/>
      </w:rPr>
      <w:t>9</w:t>
    </w:r>
    <w:r w:rsidRPr="008C55F8">
      <w:tab/>
    </w:r>
    <w:r>
      <w:tab/>
    </w:r>
    <w:r>
      <w:tab/>
    </w:r>
    <w:r w:rsidRPr="008C55F8">
      <w:fldChar w:fldCharType="begin"/>
    </w:r>
    <w:r w:rsidRPr="008C55F8">
      <w:instrText xml:space="preserve"> PAGE   \* MERGEFORMAT </w:instrText>
    </w:r>
    <w:r w:rsidRPr="008C55F8">
      <w:fldChar w:fldCharType="separate"/>
    </w:r>
    <w:r w:rsidR="000A0ED7">
      <w:rPr>
        <w:noProof/>
      </w:rPr>
      <w:t>2</w:t>
    </w:r>
    <w:r w:rsidRPr="008C55F8">
      <w:fldChar w:fldCharType="end"/>
    </w:r>
  </w:p>
  <w:p w:rsidR="003D70B5" w:rsidRDefault="003D70B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0B5" w:rsidRDefault="003D70B5" w:rsidP="00821DA9">
    <w:pPr>
      <w:pStyle w:val="Footer"/>
      <w:pBdr>
        <w:top w:val="thinThickSmallGap" w:sz="24" w:space="1" w:color="622423"/>
      </w:pBdr>
      <w:tabs>
        <w:tab w:val="clear" w:pos="4703"/>
        <w:tab w:val="clear" w:pos="9406"/>
        <w:tab w:val="left" w:pos="3041"/>
        <w:tab w:val="right" w:pos="9073"/>
      </w:tabs>
      <w:rPr>
        <w:rFonts w:ascii="Cambria" w:hAnsi="Cambria"/>
      </w:rPr>
    </w:pPr>
    <w:r>
      <w:rPr>
        <w:sz w:val="18"/>
        <w:szCs w:val="18"/>
        <w:lang w:val="sr-Cyrl-RS"/>
      </w:rPr>
      <w:t>Услуга чишћења зграда по одељењима</w:t>
    </w:r>
    <w:r w:rsidRPr="008C55F8">
      <w:rPr>
        <w:sz w:val="18"/>
        <w:szCs w:val="18"/>
        <w:lang w:val="sr-Cyrl-RS"/>
      </w:rPr>
      <w:t>, јн</w:t>
    </w:r>
    <w:r>
      <w:rPr>
        <w:sz w:val="18"/>
        <w:szCs w:val="18"/>
        <w:lang w:val="sr-Cyrl-RS"/>
      </w:rPr>
      <w:t xml:space="preserve">мв </w:t>
    </w:r>
    <w:r w:rsidR="00A86380">
      <w:rPr>
        <w:sz w:val="18"/>
        <w:szCs w:val="18"/>
        <w:lang w:val="sr-Cyrl-RS"/>
      </w:rPr>
      <w:t>15</w:t>
    </w:r>
    <w:r>
      <w:rPr>
        <w:sz w:val="18"/>
        <w:szCs w:val="18"/>
        <w:lang w:val="sr-Cyrl-RS"/>
      </w:rPr>
      <w:t>/</w:t>
    </w:r>
    <w:r w:rsidRPr="008C55F8">
      <w:rPr>
        <w:sz w:val="18"/>
        <w:szCs w:val="18"/>
        <w:lang w:val="sr-Cyrl-RS"/>
      </w:rPr>
      <w:t>1</w:t>
    </w:r>
    <w:r w:rsidR="00A86380">
      <w:rPr>
        <w:sz w:val="18"/>
        <w:szCs w:val="18"/>
        <w:lang w:val="sr-Cyrl-RS"/>
      </w:rPr>
      <w:t>9</w:t>
    </w:r>
    <w:r w:rsidRPr="008C55F8">
      <w:tab/>
    </w:r>
    <w:r>
      <w:tab/>
    </w:r>
    <w:r w:rsidRPr="008C55F8">
      <w:fldChar w:fldCharType="begin"/>
    </w:r>
    <w:r w:rsidRPr="008C55F8">
      <w:instrText xml:space="preserve"> PAGE   \* MERGEFORMAT </w:instrText>
    </w:r>
    <w:r w:rsidRPr="008C55F8">
      <w:fldChar w:fldCharType="separate"/>
    </w:r>
    <w:r w:rsidR="000A0ED7">
      <w:rPr>
        <w:noProof/>
      </w:rPr>
      <w:t>16</w:t>
    </w:r>
    <w:r w:rsidRPr="008C55F8">
      <w:fldChar w:fldCharType="end"/>
    </w:r>
  </w:p>
  <w:p w:rsidR="003D70B5" w:rsidRDefault="003D70B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0B5" w:rsidRDefault="003D70B5" w:rsidP="00821DA9">
    <w:pPr>
      <w:pStyle w:val="Footer"/>
      <w:pBdr>
        <w:top w:val="thinThickSmallGap" w:sz="24" w:space="1" w:color="622423"/>
      </w:pBdr>
      <w:tabs>
        <w:tab w:val="clear" w:pos="4703"/>
        <w:tab w:val="clear" w:pos="9406"/>
        <w:tab w:val="left" w:pos="3041"/>
        <w:tab w:val="right" w:pos="9073"/>
      </w:tabs>
      <w:rPr>
        <w:rFonts w:ascii="Cambria" w:hAnsi="Cambria"/>
      </w:rPr>
    </w:pPr>
    <w:r>
      <w:rPr>
        <w:sz w:val="18"/>
        <w:szCs w:val="18"/>
        <w:lang w:val="sr-Cyrl-RS"/>
      </w:rPr>
      <w:t>Услуга чишћења зграда по одељењима</w:t>
    </w:r>
    <w:r w:rsidRPr="008C55F8">
      <w:rPr>
        <w:sz w:val="18"/>
        <w:szCs w:val="18"/>
        <w:lang w:val="sr-Cyrl-RS"/>
      </w:rPr>
      <w:t>, јн</w:t>
    </w:r>
    <w:r>
      <w:rPr>
        <w:sz w:val="18"/>
        <w:szCs w:val="18"/>
        <w:lang w:val="sr-Cyrl-RS"/>
      </w:rPr>
      <w:t xml:space="preserve">мв </w:t>
    </w:r>
    <w:r w:rsidR="00A6191F">
      <w:rPr>
        <w:sz w:val="18"/>
        <w:szCs w:val="18"/>
        <w:lang w:val="sr-Cyrl-RS"/>
      </w:rPr>
      <w:t>15</w:t>
    </w:r>
    <w:r>
      <w:rPr>
        <w:sz w:val="18"/>
        <w:szCs w:val="18"/>
        <w:lang w:val="sr-Cyrl-RS"/>
      </w:rPr>
      <w:t>/</w:t>
    </w:r>
    <w:r w:rsidRPr="008C55F8">
      <w:rPr>
        <w:sz w:val="18"/>
        <w:szCs w:val="18"/>
        <w:lang w:val="sr-Cyrl-RS"/>
      </w:rPr>
      <w:t>1</w:t>
    </w:r>
    <w:r w:rsidR="00A6191F">
      <w:rPr>
        <w:sz w:val="18"/>
        <w:szCs w:val="18"/>
        <w:lang w:val="sr-Cyrl-RS"/>
      </w:rPr>
      <w:t>9</w:t>
    </w:r>
    <w:r w:rsidRPr="008C55F8">
      <w:tab/>
    </w:r>
    <w:r>
      <w:tab/>
    </w:r>
    <w:r w:rsidRPr="008C55F8">
      <w:fldChar w:fldCharType="begin"/>
    </w:r>
    <w:r w:rsidRPr="008C55F8">
      <w:instrText xml:space="preserve"> PAGE   \* MERGEFORMAT </w:instrText>
    </w:r>
    <w:r w:rsidRPr="008C55F8">
      <w:fldChar w:fldCharType="separate"/>
    </w:r>
    <w:r w:rsidR="000A0ED7">
      <w:rPr>
        <w:noProof/>
      </w:rPr>
      <w:t>21</w:t>
    </w:r>
    <w:r w:rsidRPr="008C55F8">
      <w:fldChar w:fldCharType="end"/>
    </w:r>
  </w:p>
  <w:p w:rsidR="003D70B5" w:rsidRDefault="003D70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32F" w:rsidRDefault="0098532F" w:rsidP="00BE213F">
      <w:pPr>
        <w:spacing w:after="0" w:line="240" w:lineRule="auto"/>
      </w:pPr>
      <w:r>
        <w:separator/>
      </w:r>
    </w:p>
  </w:footnote>
  <w:footnote w:type="continuationSeparator" w:id="0">
    <w:p w:rsidR="0098532F" w:rsidRDefault="0098532F" w:rsidP="00BE21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C0E"/>
    <w:multiLevelType w:val="hybridMultilevel"/>
    <w:tmpl w:val="95A0AE62"/>
    <w:lvl w:ilvl="0" w:tplc="63A66B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11DF6"/>
    <w:multiLevelType w:val="hybridMultilevel"/>
    <w:tmpl w:val="197E3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F6B48"/>
    <w:multiLevelType w:val="hybridMultilevel"/>
    <w:tmpl w:val="E5BE5094"/>
    <w:lvl w:ilvl="0" w:tplc="2BB4111A">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1454821"/>
    <w:multiLevelType w:val="hybridMultilevel"/>
    <w:tmpl w:val="C0064BDE"/>
    <w:lvl w:ilvl="0" w:tplc="2B4C925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6C55E6"/>
    <w:multiLevelType w:val="hybridMultilevel"/>
    <w:tmpl w:val="486A6A94"/>
    <w:lvl w:ilvl="0" w:tplc="2BB4111A">
      <w:numFmt w:val="bullet"/>
      <w:lvlText w:val="–"/>
      <w:lvlJc w:val="left"/>
      <w:pPr>
        <w:tabs>
          <w:tab w:val="num" w:pos="720"/>
        </w:tabs>
        <w:ind w:left="720" w:hanging="360"/>
      </w:pPr>
      <w:rPr>
        <w:rFonts w:ascii="Times New Roman" w:eastAsia="Calibri"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9620B"/>
    <w:multiLevelType w:val="hybridMultilevel"/>
    <w:tmpl w:val="C3C87012"/>
    <w:lvl w:ilvl="0" w:tplc="A91867F6">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224149D2"/>
    <w:multiLevelType w:val="hybridMultilevel"/>
    <w:tmpl w:val="99503FC0"/>
    <w:lvl w:ilvl="0" w:tplc="2BB4111A">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24F46C8E"/>
    <w:multiLevelType w:val="hybridMultilevel"/>
    <w:tmpl w:val="8D741498"/>
    <w:lvl w:ilvl="0" w:tplc="75444BCE">
      <w:start w:val="1"/>
      <w:numFmt w:val="decimal"/>
      <w:lvlText w:val="%1."/>
      <w:lvlJc w:val="left"/>
      <w:pPr>
        <w:ind w:left="1080" w:hanging="360"/>
      </w:pPr>
      <w:rPr>
        <w:rFonts w:eastAsia="Times New Roman" w:cs="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2A26D1"/>
    <w:multiLevelType w:val="hybridMultilevel"/>
    <w:tmpl w:val="BC546B0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27A52DDA"/>
    <w:multiLevelType w:val="hybridMultilevel"/>
    <w:tmpl w:val="1F649C38"/>
    <w:lvl w:ilvl="0" w:tplc="A580B4D6">
      <w:start w:val="1"/>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0" w15:restartNumberingAfterBreak="0">
    <w:nsid w:val="29ED33FE"/>
    <w:multiLevelType w:val="hybridMultilevel"/>
    <w:tmpl w:val="8E222C7C"/>
    <w:lvl w:ilvl="0" w:tplc="2BB4111A">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7B1427"/>
    <w:multiLevelType w:val="hybridMultilevel"/>
    <w:tmpl w:val="B3403DB0"/>
    <w:lvl w:ilvl="0" w:tplc="2BB4111A">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E14659A"/>
    <w:multiLevelType w:val="hybridMultilevel"/>
    <w:tmpl w:val="2BB8B3F6"/>
    <w:lvl w:ilvl="0" w:tplc="288A7938">
      <w:start w:val="1"/>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F6D25FA"/>
    <w:multiLevelType w:val="hybridMultilevel"/>
    <w:tmpl w:val="6282A880"/>
    <w:lvl w:ilvl="0" w:tplc="75444BCE">
      <w:start w:val="1"/>
      <w:numFmt w:val="decimal"/>
      <w:lvlText w:val="%1."/>
      <w:lvlJc w:val="left"/>
      <w:pPr>
        <w:ind w:left="720" w:hanging="360"/>
      </w:pPr>
      <w:rPr>
        <w:rFonts w:eastAsia="Times New Roma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913C94"/>
    <w:multiLevelType w:val="hybridMultilevel"/>
    <w:tmpl w:val="55ECC990"/>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82063"/>
    <w:multiLevelType w:val="hybridMultilevel"/>
    <w:tmpl w:val="B5ECBE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D440D8"/>
    <w:multiLevelType w:val="hybridMultilevel"/>
    <w:tmpl w:val="99F83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E827FD"/>
    <w:multiLevelType w:val="hybridMultilevel"/>
    <w:tmpl w:val="7AA80CC8"/>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F3172"/>
    <w:multiLevelType w:val="hybridMultilevel"/>
    <w:tmpl w:val="1E726B3C"/>
    <w:lvl w:ilvl="0" w:tplc="0409000F">
      <w:start w:val="1"/>
      <w:numFmt w:val="decimal"/>
      <w:lvlText w:val="%1."/>
      <w:lvlJc w:val="left"/>
      <w:pPr>
        <w:ind w:left="630" w:hanging="360"/>
      </w:pPr>
      <w:rPr>
        <w:rFont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3CBB19FB"/>
    <w:multiLevelType w:val="hybridMultilevel"/>
    <w:tmpl w:val="E79AB2AC"/>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064D2D"/>
    <w:multiLevelType w:val="hybridMultilevel"/>
    <w:tmpl w:val="0756AF3C"/>
    <w:lvl w:ilvl="0" w:tplc="2BB4111A">
      <w:numFmt w:val="bullet"/>
      <w:lvlText w:val="–"/>
      <w:lvlJc w:val="left"/>
      <w:pPr>
        <w:tabs>
          <w:tab w:val="num" w:pos="720"/>
        </w:tabs>
        <w:ind w:left="720" w:hanging="360"/>
      </w:pPr>
      <w:rPr>
        <w:rFonts w:ascii="Times New Roman" w:eastAsia="Calibri"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134977"/>
    <w:multiLevelType w:val="hybridMultilevel"/>
    <w:tmpl w:val="26D89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933A5"/>
    <w:multiLevelType w:val="hybridMultilevel"/>
    <w:tmpl w:val="189A4936"/>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8F6ACB"/>
    <w:multiLevelType w:val="hybridMultilevel"/>
    <w:tmpl w:val="74F2FFFC"/>
    <w:lvl w:ilvl="0" w:tplc="2B4C9252">
      <w:numFmt w:val="bullet"/>
      <w:lvlText w:val="‒"/>
      <w:lvlJc w:val="left"/>
      <w:pPr>
        <w:ind w:left="1530" w:hanging="360"/>
      </w:pPr>
      <w:rPr>
        <w:rFonts w:ascii="Times New Roman" w:eastAsia="Calibri" w:hAnsi="Times New Roman" w:cs="Times New Roman"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11E4261"/>
    <w:multiLevelType w:val="hybridMultilevel"/>
    <w:tmpl w:val="9D509D82"/>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A476F9"/>
    <w:multiLevelType w:val="hybridMultilevel"/>
    <w:tmpl w:val="B1FC7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37654"/>
    <w:multiLevelType w:val="hybridMultilevel"/>
    <w:tmpl w:val="7F2E6EAC"/>
    <w:lvl w:ilvl="0" w:tplc="EFCE762A">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B954EB"/>
    <w:multiLevelType w:val="hybridMultilevel"/>
    <w:tmpl w:val="E9E45A3C"/>
    <w:lvl w:ilvl="0" w:tplc="288A7938">
      <w:start w:val="1"/>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DD6BD5"/>
    <w:multiLevelType w:val="hybridMultilevel"/>
    <w:tmpl w:val="24761372"/>
    <w:lvl w:ilvl="0" w:tplc="2B4C9252">
      <w:numFmt w:val="bullet"/>
      <w:lvlText w:val="‒"/>
      <w:lvlJc w:val="left"/>
      <w:pPr>
        <w:ind w:left="1778" w:hanging="360"/>
      </w:pPr>
      <w:rPr>
        <w:rFonts w:ascii="Times New Roman" w:eastAsia="Calibri"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9" w15:restartNumberingAfterBreak="0">
    <w:nsid w:val="63D94E83"/>
    <w:multiLevelType w:val="hybridMultilevel"/>
    <w:tmpl w:val="928EB80A"/>
    <w:lvl w:ilvl="0" w:tplc="288A7938">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CA313D"/>
    <w:multiLevelType w:val="hybridMultilevel"/>
    <w:tmpl w:val="5C2EC94C"/>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F8792B"/>
    <w:multiLevelType w:val="hybridMultilevel"/>
    <w:tmpl w:val="6BE22DA4"/>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4F7028"/>
    <w:multiLevelType w:val="hybridMultilevel"/>
    <w:tmpl w:val="3208BC9E"/>
    <w:lvl w:ilvl="0" w:tplc="4F6438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725D3500"/>
    <w:multiLevelType w:val="hybridMultilevel"/>
    <w:tmpl w:val="1592010C"/>
    <w:lvl w:ilvl="0" w:tplc="43D83664">
      <w:numFmt w:val="bullet"/>
      <w:lvlText w:val="-"/>
      <w:lvlJc w:val="left"/>
      <w:pPr>
        <w:ind w:left="630" w:hanging="360"/>
      </w:pPr>
      <w:rPr>
        <w:rFonts w:ascii="Calibri" w:eastAsia="Calibri"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73684003"/>
    <w:multiLevelType w:val="hybridMultilevel"/>
    <w:tmpl w:val="787EDB68"/>
    <w:lvl w:ilvl="0" w:tplc="C994AC2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DC64BE"/>
    <w:multiLevelType w:val="hybridMultilevel"/>
    <w:tmpl w:val="4D6828AA"/>
    <w:lvl w:ilvl="0" w:tplc="75444BCE">
      <w:start w:val="1"/>
      <w:numFmt w:val="decimal"/>
      <w:lvlText w:val="%1."/>
      <w:lvlJc w:val="left"/>
      <w:pPr>
        <w:ind w:left="720" w:hanging="360"/>
      </w:pPr>
      <w:rPr>
        <w:rFonts w:eastAsia="Times New Roman"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28356C"/>
    <w:multiLevelType w:val="hybridMultilevel"/>
    <w:tmpl w:val="ECF0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090E58"/>
    <w:multiLevelType w:val="hybridMultilevel"/>
    <w:tmpl w:val="CB4488BC"/>
    <w:lvl w:ilvl="0" w:tplc="2B4C925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5"/>
  </w:num>
  <w:num w:numId="4">
    <w:abstractNumId w:val="8"/>
  </w:num>
  <w:num w:numId="5">
    <w:abstractNumId w:val="34"/>
  </w:num>
  <w:num w:numId="6">
    <w:abstractNumId w:val="25"/>
  </w:num>
  <w:num w:numId="7">
    <w:abstractNumId w:val="21"/>
  </w:num>
  <w:num w:numId="8">
    <w:abstractNumId w:val="17"/>
  </w:num>
  <w:num w:numId="9">
    <w:abstractNumId w:val="23"/>
  </w:num>
  <w:num w:numId="10">
    <w:abstractNumId w:val="30"/>
  </w:num>
  <w:num w:numId="11">
    <w:abstractNumId w:val="37"/>
  </w:num>
  <w:num w:numId="12">
    <w:abstractNumId w:val="19"/>
  </w:num>
  <w:num w:numId="13">
    <w:abstractNumId w:val="24"/>
  </w:num>
  <w:num w:numId="14">
    <w:abstractNumId w:val="22"/>
  </w:num>
  <w:num w:numId="15">
    <w:abstractNumId w:val="28"/>
  </w:num>
  <w:num w:numId="16">
    <w:abstractNumId w:val="3"/>
  </w:num>
  <w:num w:numId="17">
    <w:abstractNumId w:val="14"/>
  </w:num>
  <w:num w:numId="18">
    <w:abstractNumId w:val="16"/>
  </w:num>
  <w:num w:numId="19">
    <w:abstractNumId w:val="36"/>
  </w:num>
  <w:num w:numId="20">
    <w:abstractNumId w:val="31"/>
  </w:num>
  <w:num w:numId="21">
    <w:abstractNumId w:val="27"/>
  </w:num>
  <w:num w:numId="22">
    <w:abstractNumId w:val="0"/>
  </w:num>
  <w:num w:numId="23">
    <w:abstractNumId w:val="11"/>
  </w:num>
  <w:num w:numId="24">
    <w:abstractNumId w:val="9"/>
  </w:num>
  <w:num w:numId="25">
    <w:abstractNumId w:val="1"/>
  </w:num>
  <w:num w:numId="26">
    <w:abstractNumId w:val="29"/>
  </w:num>
  <w:num w:numId="27">
    <w:abstractNumId w:val="12"/>
  </w:num>
  <w:num w:numId="28">
    <w:abstractNumId w:val="13"/>
  </w:num>
  <w:num w:numId="29">
    <w:abstractNumId w:val="26"/>
  </w:num>
  <w:num w:numId="30">
    <w:abstractNumId w:val="35"/>
  </w:num>
  <w:num w:numId="31">
    <w:abstractNumId w:val="7"/>
  </w:num>
  <w:num w:numId="32">
    <w:abstractNumId w:val="33"/>
  </w:num>
  <w:num w:numId="33">
    <w:abstractNumId w:val="2"/>
  </w:num>
  <w:num w:numId="34">
    <w:abstractNumId w:val="6"/>
  </w:num>
  <w:num w:numId="35">
    <w:abstractNumId w:val="18"/>
  </w:num>
  <w:num w:numId="36">
    <w:abstractNumId w:val="20"/>
  </w:num>
  <w:num w:numId="37">
    <w:abstractNumId w:val="10"/>
  </w:num>
  <w:num w:numId="38">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D"/>
    <w:rsid w:val="00000647"/>
    <w:rsid w:val="00001313"/>
    <w:rsid w:val="00001650"/>
    <w:rsid w:val="00001BC4"/>
    <w:rsid w:val="00002500"/>
    <w:rsid w:val="000040FE"/>
    <w:rsid w:val="00006BB4"/>
    <w:rsid w:val="000213B4"/>
    <w:rsid w:val="00024587"/>
    <w:rsid w:val="00026D74"/>
    <w:rsid w:val="00030E29"/>
    <w:rsid w:val="000310B0"/>
    <w:rsid w:val="00035A04"/>
    <w:rsid w:val="000361FD"/>
    <w:rsid w:val="00036760"/>
    <w:rsid w:val="00037300"/>
    <w:rsid w:val="00037C09"/>
    <w:rsid w:val="00044C22"/>
    <w:rsid w:val="00044D4B"/>
    <w:rsid w:val="000457D3"/>
    <w:rsid w:val="0004663F"/>
    <w:rsid w:val="0004703A"/>
    <w:rsid w:val="00052BAE"/>
    <w:rsid w:val="00054DBE"/>
    <w:rsid w:val="00057158"/>
    <w:rsid w:val="00057923"/>
    <w:rsid w:val="00061996"/>
    <w:rsid w:val="00063688"/>
    <w:rsid w:val="00064CCE"/>
    <w:rsid w:val="00073C21"/>
    <w:rsid w:val="00074033"/>
    <w:rsid w:val="0008089D"/>
    <w:rsid w:val="00082FCB"/>
    <w:rsid w:val="00083966"/>
    <w:rsid w:val="000841E8"/>
    <w:rsid w:val="00084748"/>
    <w:rsid w:val="000871C3"/>
    <w:rsid w:val="00091114"/>
    <w:rsid w:val="00093998"/>
    <w:rsid w:val="000952DA"/>
    <w:rsid w:val="000A0ED7"/>
    <w:rsid w:val="000A3172"/>
    <w:rsid w:val="000A4CDC"/>
    <w:rsid w:val="000A54F6"/>
    <w:rsid w:val="000A5CFE"/>
    <w:rsid w:val="000B0933"/>
    <w:rsid w:val="000B3E51"/>
    <w:rsid w:val="000B5451"/>
    <w:rsid w:val="000B580E"/>
    <w:rsid w:val="000C13FC"/>
    <w:rsid w:val="000C1534"/>
    <w:rsid w:val="000C577D"/>
    <w:rsid w:val="000C66C7"/>
    <w:rsid w:val="000C683A"/>
    <w:rsid w:val="000D0510"/>
    <w:rsid w:val="000D4C91"/>
    <w:rsid w:val="000D7459"/>
    <w:rsid w:val="000D7BDC"/>
    <w:rsid w:val="000E034D"/>
    <w:rsid w:val="000E09AE"/>
    <w:rsid w:val="000E2E3C"/>
    <w:rsid w:val="000E7AFD"/>
    <w:rsid w:val="000F1FC6"/>
    <w:rsid w:val="000F5CCF"/>
    <w:rsid w:val="000F5E19"/>
    <w:rsid w:val="000F60A4"/>
    <w:rsid w:val="0011189E"/>
    <w:rsid w:val="001125A8"/>
    <w:rsid w:val="00115082"/>
    <w:rsid w:val="00116088"/>
    <w:rsid w:val="00122803"/>
    <w:rsid w:val="00126095"/>
    <w:rsid w:val="00126F93"/>
    <w:rsid w:val="001271F3"/>
    <w:rsid w:val="00132543"/>
    <w:rsid w:val="001331C9"/>
    <w:rsid w:val="0013382A"/>
    <w:rsid w:val="00134626"/>
    <w:rsid w:val="00141970"/>
    <w:rsid w:val="00141D0B"/>
    <w:rsid w:val="00142B9D"/>
    <w:rsid w:val="00143333"/>
    <w:rsid w:val="00146371"/>
    <w:rsid w:val="001470C1"/>
    <w:rsid w:val="001529D2"/>
    <w:rsid w:val="001566A7"/>
    <w:rsid w:val="00156784"/>
    <w:rsid w:val="00160455"/>
    <w:rsid w:val="00160737"/>
    <w:rsid w:val="00161A3D"/>
    <w:rsid w:val="001700C5"/>
    <w:rsid w:val="00170FCC"/>
    <w:rsid w:val="001726D4"/>
    <w:rsid w:val="0018048F"/>
    <w:rsid w:val="00180E98"/>
    <w:rsid w:val="00180F75"/>
    <w:rsid w:val="00183A86"/>
    <w:rsid w:val="001846E6"/>
    <w:rsid w:val="001870AB"/>
    <w:rsid w:val="00187522"/>
    <w:rsid w:val="0019005A"/>
    <w:rsid w:val="001907AA"/>
    <w:rsid w:val="001938A7"/>
    <w:rsid w:val="001A1B4D"/>
    <w:rsid w:val="001B0563"/>
    <w:rsid w:val="001B17A0"/>
    <w:rsid w:val="001B2ADA"/>
    <w:rsid w:val="001B5D83"/>
    <w:rsid w:val="001C3572"/>
    <w:rsid w:val="001C68DB"/>
    <w:rsid w:val="001D0A59"/>
    <w:rsid w:val="001D1994"/>
    <w:rsid w:val="001D39D1"/>
    <w:rsid w:val="001D5D31"/>
    <w:rsid w:val="001D723C"/>
    <w:rsid w:val="001E5E95"/>
    <w:rsid w:val="001E625D"/>
    <w:rsid w:val="001F16BF"/>
    <w:rsid w:val="001F1811"/>
    <w:rsid w:val="001F385C"/>
    <w:rsid w:val="00201447"/>
    <w:rsid w:val="002050AA"/>
    <w:rsid w:val="00215B93"/>
    <w:rsid w:val="00220D7D"/>
    <w:rsid w:val="00222756"/>
    <w:rsid w:val="00224472"/>
    <w:rsid w:val="00227D67"/>
    <w:rsid w:val="00231BD9"/>
    <w:rsid w:val="002339A5"/>
    <w:rsid w:val="0023410B"/>
    <w:rsid w:val="00236CA3"/>
    <w:rsid w:val="00241271"/>
    <w:rsid w:val="00242A63"/>
    <w:rsid w:val="0024443C"/>
    <w:rsid w:val="00250924"/>
    <w:rsid w:val="00255928"/>
    <w:rsid w:val="00256860"/>
    <w:rsid w:val="00273A2F"/>
    <w:rsid w:val="0027467A"/>
    <w:rsid w:val="00277D6C"/>
    <w:rsid w:val="002810B6"/>
    <w:rsid w:val="00283012"/>
    <w:rsid w:val="00284395"/>
    <w:rsid w:val="00287735"/>
    <w:rsid w:val="00287ABA"/>
    <w:rsid w:val="00291048"/>
    <w:rsid w:val="002926DF"/>
    <w:rsid w:val="002A0B24"/>
    <w:rsid w:val="002A1719"/>
    <w:rsid w:val="002A181B"/>
    <w:rsid w:val="002B3702"/>
    <w:rsid w:val="002B688A"/>
    <w:rsid w:val="002C181A"/>
    <w:rsid w:val="002C1B28"/>
    <w:rsid w:val="002C241D"/>
    <w:rsid w:val="002C341C"/>
    <w:rsid w:val="002C4405"/>
    <w:rsid w:val="002C5B5F"/>
    <w:rsid w:val="002C7833"/>
    <w:rsid w:val="002D2D44"/>
    <w:rsid w:val="002D79C1"/>
    <w:rsid w:val="002E13A2"/>
    <w:rsid w:val="002E2C37"/>
    <w:rsid w:val="002E392F"/>
    <w:rsid w:val="002E6CD1"/>
    <w:rsid w:val="002F2CF6"/>
    <w:rsid w:val="002F5DE8"/>
    <w:rsid w:val="003006E6"/>
    <w:rsid w:val="003009B6"/>
    <w:rsid w:val="003023C6"/>
    <w:rsid w:val="00310821"/>
    <w:rsid w:val="00314D2A"/>
    <w:rsid w:val="00316500"/>
    <w:rsid w:val="0031651E"/>
    <w:rsid w:val="00316A49"/>
    <w:rsid w:val="0031797D"/>
    <w:rsid w:val="00317B47"/>
    <w:rsid w:val="00323F78"/>
    <w:rsid w:val="003350B2"/>
    <w:rsid w:val="0033628E"/>
    <w:rsid w:val="00337D26"/>
    <w:rsid w:val="0034235E"/>
    <w:rsid w:val="00343FD3"/>
    <w:rsid w:val="003449B0"/>
    <w:rsid w:val="0034614F"/>
    <w:rsid w:val="00350F17"/>
    <w:rsid w:val="00352EC1"/>
    <w:rsid w:val="00361311"/>
    <w:rsid w:val="003614E7"/>
    <w:rsid w:val="00363118"/>
    <w:rsid w:val="00366896"/>
    <w:rsid w:val="00370082"/>
    <w:rsid w:val="003709DA"/>
    <w:rsid w:val="0037232F"/>
    <w:rsid w:val="00380F32"/>
    <w:rsid w:val="0038155B"/>
    <w:rsid w:val="0038263A"/>
    <w:rsid w:val="0039049F"/>
    <w:rsid w:val="00390C3C"/>
    <w:rsid w:val="0039281A"/>
    <w:rsid w:val="00394F5E"/>
    <w:rsid w:val="00396B9E"/>
    <w:rsid w:val="003A7836"/>
    <w:rsid w:val="003B218F"/>
    <w:rsid w:val="003B45FA"/>
    <w:rsid w:val="003B5761"/>
    <w:rsid w:val="003C2DE6"/>
    <w:rsid w:val="003C3DB1"/>
    <w:rsid w:val="003C4AD1"/>
    <w:rsid w:val="003C5E56"/>
    <w:rsid w:val="003C7F9B"/>
    <w:rsid w:val="003D18FC"/>
    <w:rsid w:val="003D70B5"/>
    <w:rsid w:val="003E045E"/>
    <w:rsid w:val="003E07E8"/>
    <w:rsid w:val="003E5C51"/>
    <w:rsid w:val="003E651F"/>
    <w:rsid w:val="003E773B"/>
    <w:rsid w:val="003F2090"/>
    <w:rsid w:val="003F2710"/>
    <w:rsid w:val="003F607A"/>
    <w:rsid w:val="00400463"/>
    <w:rsid w:val="00400921"/>
    <w:rsid w:val="00402717"/>
    <w:rsid w:val="00403922"/>
    <w:rsid w:val="0040518B"/>
    <w:rsid w:val="00406771"/>
    <w:rsid w:val="00406E2D"/>
    <w:rsid w:val="00407D20"/>
    <w:rsid w:val="00421C97"/>
    <w:rsid w:val="00424095"/>
    <w:rsid w:val="004243F2"/>
    <w:rsid w:val="004256E4"/>
    <w:rsid w:val="00432705"/>
    <w:rsid w:val="004409FC"/>
    <w:rsid w:val="00440F2C"/>
    <w:rsid w:val="00443502"/>
    <w:rsid w:val="004465A4"/>
    <w:rsid w:val="00446A97"/>
    <w:rsid w:val="00447268"/>
    <w:rsid w:val="00454346"/>
    <w:rsid w:val="004551B1"/>
    <w:rsid w:val="00455D64"/>
    <w:rsid w:val="004560AB"/>
    <w:rsid w:val="00456B3C"/>
    <w:rsid w:val="00464E6D"/>
    <w:rsid w:val="00467914"/>
    <w:rsid w:val="00477A19"/>
    <w:rsid w:val="004805F9"/>
    <w:rsid w:val="00480C16"/>
    <w:rsid w:val="00480F24"/>
    <w:rsid w:val="00487384"/>
    <w:rsid w:val="00495E71"/>
    <w:rsid w:val="00496ADE"/>
    <w:rsid w:val="00496BCD"/>
    <w:rsid w:val="004A0669"/>
    <w:rsid w:val="004A4618"/>
    <w:rsid w:val="004A4AF9"/>
    <w:rsid w:val="004A55B2"/>
    <w:rsid w:val="004A786E"/>
    <w:rsid w:val="004B1563"/>
    <w:rsid w:val="004B1958"/>
    <w:rsid w:val="004B2FEB"/>
    <w:rsid w:val="004B4422"/>
    <w:rsid w:val="004B579C"/>
    <w:rsid w:val="004B766A"/>
    <w:rsid w:val="004C3FA7"/>
    <w:rsid w:val="004C5585"/>
    <w:rsid w:val="004D1B0B"/>
    <w:rsid w:val="004D24E1"/>
    <w:rsid w:val="004D7945"/>
    <w:rsid w:val="004E1944"/>
    <w:rsid w:val="004E2624"/>
    <w:rsid w:val="004E54EC"/>
    <w:rsid w:val="004E6B33"/>
    <w:rsid w:val="004E7056"/>
    <w:rsid w:val="004E7229"/>
    <w:rsid w:val="004F2881"/>
    <w:rsid w:val="004F4A3F"/>
    <w:rsid w:val="004F776D"/>
    <w:rsid w:val="00500A2B"/>
    <w:rsid w:val="005077D1"/>
    <w:rsid w:val="00507E6F"/>
    <w:rsid w:val="0051110C"/>
    <w:rsid w:val="00512140"/>
    <w:rsid w:val="00512487"/>
    <w:rsid w:val="00513FAE"/>
    <w:rsid w:val="005210F0"/>
    <w:rsid w:val="00521941"/>
    <w:rsid w:val="005238D0"/>
    <w:rsid w:val="00524EE2"/>
    <w:rsid w:val="00525BA1"/>
    <w:rsid w:val="00526E9F"/>
    <w:rsid w:val="005368AB"/>
    <w:rsid w:val="00547C30"/>
    <w:rsid w:val="00547E14"/>
    <w:rsid w:val="005506C8"/>
    <w:rsid w:val="00553153"/>
    <w:rsid w:val="00553B3E"/>
    <w:rsid w:val="0056063F"/>
    <w:rsid w:val="005734E5"/>
    <w:rsid w:val="00574C80"/>
    <w:rsid w:val="00575788"/>
    <w:rsid w:val="00581A2C"/>
    <w:rsid w:val="005846EF"/>
    <w:rsid w:val="005900D9"/>
    <w:rsid w:val="00594B72"/>
    <w:rsid w:val="005A1C76"/>
    <w:rsid w:val="005A29CD"/>
    <w:rsid w:val="005B2A54"/>
    <w:rsid w:val="005B3AD3"/>
    <w:rsid w:val="005B6470"/>
    <w:rsid w:val="005B6D20"/>
    <w:rsid w:val="005B774B"/>
    <w:rsid w:val="005C7E9E"/>
    <w:rsid w:val="005D1412"/>
    <w:rsid w:val="005D3021"/>
    <w:rsid w:val="005D424E"/>
    <w:rsid w:val="005D472C"/>
    <w:rsid w:val="005E0111"/>
    <w:rsid w:val="005E0113"/>
    <w:rsid w:val="005E038F"/>
    <w:rsid w:val="005E1E90"/>
    <w:rsid w:val="005E26E4"/>
    <w:rsid w:val="005E67DE"/>
    <w:rsid w:val="005E7521"/>
    <w:rsid w:val="005F627F"/>
    <w:rsid w:val="0060079F"/>
    <w:rsid w:val="00611A44"/>
    <w:rsid w:val="00614FC8"/>
    <w:rsid w:val="006172C0"/>
    <w:rsid w:val="00627E5A"/>
    <w:rsid w:val="00634C84"/>
    <w:rsid w:val="006369A2"/>
    <w:rsid w:val="00637379"/>
    <w:rsid w:val="00643510"/>
    <w:rsid w:val="006456FF"/>
    <w:rsid w:val="00647092"/>
    <w:rsid w:val="00654CC0"/>
    <w:rsid w:val="00657867"/>
    <w:rsid w:val="0066439A"/>
    <w:rsid w:val="00671F2B"/>
    <w:rsid w:val="006743D0"/>
    <w:rsid w:val="00681895"/>
    <w:rsid w:val="00683651"/>
    <w:rsid w:val="00684083"/>
    <w:rsid w:val="00687091"/>
    <w:rsid w:val="00690F74"/>
    <w:rsid w:val="006919E8"/>
    <w:rsid w:val="006951F5"/>
    <w:rsid w:val="006964F6"/>
    <w:rsid w:val="006A18BE"/>
    <w:rsid w:val="006A2944"/>
    <w:rsid w:val="006A3CE2"/>
    <w:rsid w:val="006A3E0E"/>
    <w:rsid w:val="006A41AE"/>
    <w:rsid w:val="006A44CA"/>
    <w:rsid w:val="006A4791"/>
    <w:rsid w:val="006B09C2"/>
    <w:rsid w:val="006B3B8F"/>
    <w:rsid w:val="006B4416"/>
    <w:rsid w:val="006B6D7D"/>
    <w:rsid w:val="006C0D86"/>
    <w:rsid w:val="006C5713"/>
    <w:rsid w:val="006C68D9"/>
    <w:rsid w:val="006C6D58"/>
    <w:rsid w:val="006D1C0A"/>
    <w:rsid w:val="006D56AE"/>
    <w:rsid w:val="006E090F"/>
    <w:rsid w:val="006E0A4E"/>
    <w:rsid w:val="006E19DA"/>
    <w:rsid w:val="006E519C"/>
    <w:rsid w:val="006E5A70"/>
    <w:rsid w:val="006E6B08"/>
    <w:rsid w:val="006E6C5E"/>
    <w:rsid w:val="006E76F2"/>
    <w:rsid w:val="006E7C35"/>
    <w:rsid w:val="006F5BDB"/>
    <w:rsid w:val="006F6C53"/>
    <w:rsid w:val="00700D2F"/>
    <w:rsid w:val="00703907"/>
    <w:rsid w:val="00707AC4"/>
    <w:rsid w:val="007107FB"/>
    <w:rsid w:val="007110C8"/>
    <w:rsid w:val="00715F9A"/>
    <w:rsid w:val="00716548"/>
    <w:rsid w:val="0072251B"/>
    <w:rsid w:val="00722EA7"/>
    <w:rsid w:val="00731396"/>
    <w:rsid w:val="00733BF3"/>
    <w:rsid w:val="00734613"/>
    <w:rsid w:val="00742BBA"/>
    <w:rsid w:val="007433EC"/>
    <w:rsid w:val="00755C4F"/>
    <w:rsid w:val="007567EE"/>
    <w:rsid w:val="007572B8"/>
    <w:rsid w:val="0076144F"/>
    <w:rsid w:val="00761A78"/>
    <w:rsid w:val="00761D3D"/>
    <w:rsid w:val="0076465C"/>
    <w:rsid w:val="00765CD7"/>
    <w:rsid w:val="00770DDF"/>
    <w:rsid w:val="0077302D"/>
    <w:rsid w:val="00780FA2"/>
    <w:rsid w:val="007816FC"/>
    <w:rsid w:val="0078251C"/>
    <w:rsid w:val="00782EA2"/>
    <w:rsid w:val="00784052"/>
    <w:rsid w:val="00784263"/>
    <w:rsid w:val="00784301"/>
    <w:rsid w:val="00790FD2"/>
    <w:rsid w:val="007941C4"/>
    <w:rsid w:val="007952FF"/>
    <w:rsid w:val="007954A1"/>
    <w:rsid w:val="007A0350"/>
    <w:rsid w:val="007A0691"/>
    <w:rsid w:val="007A0FB8"/>
    <w:rsid w:val="007A4CDB"/>
    <w:rsid w:val="007A6602"/>
    <w:rsid w:val="007B198A"/>
    <w:rsid w:val="007B1D5C"/>
    <w:rsid w:val="007C3E27"/>
    <w:rsid w:val="007D1671"/>
    <w:rsid w:val="007D2372"/>
    <w:rsid w:val="007E01F2"/>
    <w:rsid w:val="007E061D"/>
    <w:rsid w:val="007E204B"/>
    <w:rsid w:val="007E320A"/>
    <w:rsid w:val="007E3F91"/>
    <w:rsid w:val="007E69A8"/>
    <w:rsid w:val="007E7C23"/>
    <w:rsid w:val="007F0801"/>
    <w:rsid w:val="007F32B7"/>
    <w:rsid w:val="007F5250"/>
    <w:rsid w:val="007F67BC"/>
    <w:rsid w:val="007F6E08"/>
    <w:rsid w:val="008013C0"/>
    <w:rsid w:val="008015CC"/>
    <w:rsid w:val="00806326"/>
    <w:rsid w:val="00816483"/>
    <w:rsid w:val="00821DA9"/>
    <w:rsid w:val="008220DA"/>
    <w:rsid w:val="008249D9"/>
    <w:rsid w:val="00825C03"/>
    <w:rsid w:val="008306E1"/>
    <w:rsid w:val="00834BF2"/>
    <w:rsid w:val="008352F0"/>
    <w:rsid w:val="00836AF1"/>
    <w:rsid w:val="00841E15"/>
    <w:rsid w:val="00842687"/>
    <w:rsid w:val="00842727"/>
    <w:rsid w:val="00845AD1"/>
    <w:rsid w:val="00846340"/>
    <w:rsid w:val="008470BF"/>
    <w:rsid w:val="00850DE0"/>
    <w:rsid w:val="0085338D"/>
    <w:rsid w:val="00856028"/>
    <w:rsid w:val="00861E95"/>
    <w:rsid w:val="0086559C"/>
    <w:rsid w:val="00866A6B"/>
    <w:rsid w:val="00867D83"/>
    <w:rsid w:val="00872301"/>
    <w:rsid w:val="008756A0"/>
    <w:rsid w:val="0087584F"/>
    <w:rsid w:val="00876A46"/>
    <w:rsid w:val="00885ED9"/>
    <w:rsid w:val="00886B17"/>
    <w:rsid w:val="008875D8"/>
    <w:rsid w:val="00894117"/>
    <w:rsid w:val="00895107"/>
    <w:rsid w:val="008955B5"/>
    <w:rsid w:val="008A4EED"/>
    <w:rsid w:val="008A617D"/>
    <w:rsid w:val="008B0DEB"/>
    <w:rsid w:val="008B18B9"/>
    <w:rsid w:val="008B2D29"/>
    <w:rsid w:val="008B4499"/>
    <w:rsid w:val="008B6F4B"/>
    <w:rsid w:val="008C056E"/>
    <w:rsid w:val="008C4999"/>
    <w:rsid w:val="008C49D6"/>
    <w:rsid w:val="008C5569"/>
    <w:rsid w:val="008C55F8"/>
    <w:rsid w:val="008C5DE5"/>
    <w:rsid w:val="008C5F9C"/>
    <w:rsid w:val="008C645B"/>
    <w:rsid w:val="008C7C47"/>
    <w:rsid w:val="008D39D6"/>
    <w:rsid w:val="008D3AD1"/>
    <w:rsid w:val="008D3D14"/>
    <w:rsid w:val="008D502D"/>
    <w:rsid w:val="008D51E6"/>
    <w:rsid w:val="008E05FE"/>
    <w:rsid w:val="008E0930"/>
    <w:rsid w:val="008E6DE6"/>
    <w:rsid w:val="008F133C"/>
    <w:rsid w:val="008F3C52"/>
    <w:rsid w:val="008F6BE2"/>
    <w:rsid w:val="009029C7"/>
    <w:rsid w:val="00902AB8"/>
    <w:rsid w:val="0090653C"/>
    <w:rsid w:val="00913424"/>
    <w:rsid w:val="009151A5"/>
    <w:rsid w:val="009163BF"/>
    <w:rsid w:val="009218DE"/>
    <w:rsid w:val="00921BDA"/>
    <w:rsid w:val="00921CF3"/>
    <w:rsid w:val="009248E1"/>
    <w:rsid w:val="00925465"/>
    <w:rsid w:val="00925A01"/>
    <w:rsid w:val="00934C0B"/>
    <w:rsid w:val="00940535"/>
    <w:rsid w:val="00941A3B"/>
    <w:rsid w:val="00942F8D"/>
    <w:rsid w:val="009438E2"/>
    <w:rsid w:val="0094543A"/>
    <w:rsid w:val="0094641D"/>
    <w:rsid w:val="009466E9"/>
    <w:rsid w:val="0096636B"/>
    <w:rsid w:val="00966584"/>
    <w:rsid w:val="00967935"/>
    <w:rsid w:val="009707B1"/>
    <w:rsid w:val="009726C6"/>
    <w:rsid w:val="00973964"/>
    <w:rsid w:val="00975A71"/>
    <w:rsid w:val="00980AD0"/>
    <w:rsid w:val="009812E7"/>
    <w:rsid w:val="0098264C"/>
    <w:rsid w:val="00983AEE"/>
    <w:rsid w:val="009840A1"/>
    <w:rsid w:val="0098532F"/>
    <w:rsid w:val="00985C03"/>
    <w:rsid w:val="00990438"/>
    <w:rsid w:val="0099210F"/>
    <w:rsid w:val="00994012"/>
    <w:rsid w:val="00994E53"/>
    <w:rsid w:val="009953B9"/>
    <w:rsid w:val="00995EA5"/>
    <w:rsid w:val="0099769E"/>
    <w:rsid w:val="00997E54"/>
    <w:rsid w:val="009A13E3"/>
    <w:rsid w:val="009A40C4"/>
    <w:rsid w:val="009B2F6E"/>
    <w:rsid w:val="009B5AEE"/>
    <w:rsid w:val="009B606E"/>
    <w:rsid w:val="009C2682"/>
    <w:rsid w:val="009C3197"/>
    <w:rsid w:val="009D0EA9"/>
    <w:rsid w:val="009D1BC8"/>
    <w:rsid w:val="009D48EB"/>
    <w:rsid w:val="009D67EC"/>
    <w:rsid w:val="009D6AF9"/>
    <w:rsid w:val="009D6E58"/>
    <w:rsid w:val="009E28F1"/>
    <w:rsid w:val="009F0611"/>
    <w:rsid w:val="009F0633"/>
    <w:rsid w:val="009F1543"/>
    <w:rsid w:val="009F4257"/>
    <w:rsid w:val="009F4A3C"/>
    <w:rsid w:val="009F51E5"/>
    <w:rsid w:val="00A112B7"/>
    <w:rsid w:val="00A1361B"/>
    <w:rsid w:val="00A17BC9"/>
    <w:rsid w:val="00A20764"/>
    <w:rsid w:val="00A2609E"/>
    <w:rsid w:val="00A35163"/>
    <w:rsid w:val="00A351E7"/>
    <w:rsid w:val="00A365B5"/>
    <w:rsid w:val="00A41433"/>
    <w:rsid w:val="00A41796"/>
    <w:rsid w:val="00A43180"/>
    <w:rsid w:val="00A55C31"/>
    <w:rsid w:val="00A57A1F"/>
    <w:rsid w:val="00A6191F"/>
    <w:rsid w:val="00A61D18"/>
    <w:rsid w:val="00A63A95"/>
    <w:rsid w:val="00A65165"/>
    <w:rsid w:val="00A65986"/>
    <w:rsid w:val="00A6692F"/>
    <w:rsid w:val="00A679D5"/>
    <w:rsid w:val="00A7788A"/>
    <w:rsid w:val="00A80BF3"/>
    <w:rsid w:val="00A80E43"/>
    <w:rsid w:val="00A818AC"/>
    <w:rsid w:val="00A82655"/>
    <w:rsid w:val="00A84759"/>
    <w:rsid w:val="00A84B38"/>
    <w:rsid w:val="00A85E67"/>
    <w:rsid w:val="00A86380"/>
    <w:rsid w:val="00A867DC"/>
    <w:rsid w:val="00A87283"/>
    <w:rsid w:val="00A90D57"/>
    <w:rsid w:val="00A921D7"/>
    <w:rsid w:val="00A9474D"/>
    <w:rsid w:val="00A9775C"/>
    <w:rsid w:val="00A97DC5"/>
    <w:rsid w:val="00AA2C47"/>
    <w:rsid w:val="00AA4F6C"/>
    <w:rsid w:val="00AA5485"/>
    <w:rsid w:val="00AB4230"/>
    <w:rsid w:val="00AC027C"/>
    <w:rsid w:val="00AC048A"/>
    <w:rsid w:val="00AC58D4"/>
    <w:rsid w:val="00AC6543"/>
    <w:rsid w:val="00AC72CF"/>
    <w:rsid w:val="00AD30BC"/>
    <w:rsid w:val="00AD3A26"/>
    <w:rsid w:val="00AD3FD7"/>
    <w:rsid w:val="00AD4436"/>
    <w:rsid w:val="00AD6588"/>
    <w:rsid w:val="00AD6FCE"/>
    <w:rsid w:val="00AE02EB"/>
    <w:rsid w:val="00AE5C55"/>
    <w:rsid w:val="00AE6430"/>
    <w:rsid w:val="00AE750C"/>
    <w:rsid w:val="00AE7EA3"/>
    <w:rsid w:val="00AF04AA"/>
    <w:rsid w:val="00AF06DC"/>
    <w:rsid w:val="00AF0B07"/>
    <w:rsid w:val="00AF42C7"/>
    <w:rsid w:val="00AF4F40"/>
    <w:rsid w:val="00AF7AC4"/>
    <w:rsid w:val="00B01E21"/>
    <w:rsid w:val="00B02323"/>
    <w:rsid w:val="00B03173"/>
    <w:rsid w:val="00B0700A"/>
    <w:rsid w:val="00B07EC6"/>
    <w:rsid w:val="00B1473A"/>
    <w:rsid w:val="00B206B0"/>
    <w:rsid w:val="00B3032E"/>
    <w:rsid w:val="00B32762"/>
    <w:rsid w:val="00B4115A"/>
    <w:rsid w:val="00B446F1"/>
    <w:rsid w:val="00B453D2"/>
    <w:rsid w:val="00B45B9F"/>
    <w:rsid w:val="00B50BBB"/>
    <w:rsid w:val="00B549FC"/>
    <w:rsid w:val="00B56519"/>
    <w:rsid w:val="00B57A75"/>
    <w:rsid w:val="00B57E7D"/>
    <w:rsid w:val="00B63E13"/>
    <w:rsid w:val="00B65BCA"/>
    <w:rsid w:val="00B666D1"/>
    <w:rsid w:val="00B672DD"/>
    <w:rsid w:val="00B67C9F"/>
    <w:rsid w:val="00B74C67"/>
    <w:rsid w:val="00B75164"/>
    <w:rsid w:val="00B77097"/>
    <w:rsid w:val="00B77C22"/>
    <w:rsid w:val="00B80D74"/>
    <w:rsid w:val="00B842AE"/>
    <w:rsid w:val="00B8718D"/>
    <w:rsid w:val="00B90359"/>
    <w:rsid w:val="00B904D5"/>
    <w:rsid w:val="00B91BAB"/>
    <w:rsid w:val="00B9666D"/>
    <w:rsid w:val="00BA4825"/>
    <w:rsid w:val="00BB14DA"/>
    <w:rsid w:val="00BB5CB2"/>
    <w:rsid w:val="00BC323C"/>
    <w:rsid w:val="00BC36D2"/>
    <w:rsid w:val="00BC53EF"/>
    <w:rsid w:val="00BD0F2D"/>
    <w:rsid w:val="00BD21D5"/>
    <w:rsid w:val="00BD2816"/>
    <w:rsid w:val="00BD47BD"/>
    <w:rsid w:val="00BD6A9A"/>
    <w:rsid w:val="00BE0011"/>
    <w:rsid w:val="00BE0623"/>
    <w:rsid w:val="00BE0BC7"/>
    <w:rsid w:val="00BE213F"/>
    <w:rsid w:val="00BE221B"/>
    <w:rsid w:val="00BE28D6"/>
    <w:rsid w:val="00BE2F94"/>
    <w:rsid w:val="00BE394C"/>
    <w:rsid w:val="00BE682B"/>
    <w:rsid w:val="00BF1861"/>
    <w:rsid w:val="00BF7625"/>
    <w:rsid w:val="00BF7A33"/>
    <w:rsid w:val="00C025C7"/>
    <w:rsid w:val="00C0269D"/>
    <w:rsid w:val="00C06789"/>
    <w:rsid w:val="00C17466"/>
    <w:rsid w:val="00C20859"/>
    <w:rsid w:val="00C20B27"/>
    <w:rsid w:val="00C20B30"/>
    <w:rsid w:val="00C25F05"/>
    <w:rsid w:val="00C30469"/>
    <w:rsid w:val="00C322F4"/>
    <w:rsid w:val="00C33EBB"/>
    <w:rsid w:val="00C37088"/>
    <w:rsid w:val="00C408E3"/>
    <w:rsid w:val="00C47DD2"/>
    <w:rsid w:val="00C52146"/>
    <w:rsid w:val="00C54040"/>
    <w:rsid w:val="00C56BD7"/>
    <w:rsid w:val="00C60E63"/>
    <w:rsid w:val="00C633CF"/>
    <w:rsid w:val="00C66922"/>
    <w:rsid w:val="00C73F61"/>
    <w:rsid w:val="00C77A63"/>
    <w:rsid w:val="00C80498"/>
    <w:rsid w:val="00C81A66"/>
    <w:rsid w:val="00C81AB2"/>
    <w:rsid w:val="00C8384E"/>
    <w:rsid w:val="00C858BD"/>
    <w:rsid w:val="00C85C36"/>
    <w:rsid w:val="00C86496"/>
    <w:rsid w:val="00C87394"/>
    <w:rsid w:val="00C935D3"/>
    <w:rsid w:val="00C947E9"/>
    <w:rsid w:val="00C97432"/>
    <w:rsid w:val="00C97C06"/>
    <w:rsid w:val="00CA11C8"/>
    <w:rsid w:val="00CA2FAD"/>
    <w:rsid w:val="00CA3CB0"/>
    <w:rsid w:val="00CB1414"/>
    <w:rsid w:val="00CB14BF"/>
    <w:rsid w:val="00CB74B6"/>
    <w:rsid w:val="00CB7F2A"/>
    <w:rsid w:val="00CC0FE9"/>
    <w:rsid w:val="00CC18B1"/>
    <w:rsid w:val="00CD4413"/>
    <w:rsid w:val="00CD56AF"/>
    <w:rsid w:val="00CD59BF"/>
    <w:rsid w:val="00CD6751"/>
    <w:rsid w:val="00CD75E5"/>
    <w:rsid w:val="00CD7A24"/>
    <w:rsid w:val="00CD7C10"/>
    <w:rsid w:val="00CE2410"/>
    <w:rsid w:val="00CE49B9"/>
    <w:rsid w:val="00CE58D0"/>
    <w:rsid w:val="00CE64CA"/>
    <w:rsid w:val="00CE7D4C"/>
    <w:rsid w:val="00CF106C"/>
    <w:rsid w:val="00CF75B4"/>
    <w:rsid w:val="00D033A4"/>
    <w:rsid w:val="00D03A6C"/>
    <w:rsid w:val="00D11431"/>
    <w:rsid w:val="00D13171"/>
    <w:rsid w:val="00D16B65"/>
    <w:rsid w:val="00D23B78"/>
    <w:rsid w:val="00D240BB"/>
    <w:rsid w:val="00D2521E"/>
    <w:rsid w:val="00D32069"/>
    <w:rsid w:val="00D32099"/>
    <w:rsid w:val="00D32B0D"/>
    <w:rsid w:val="00D32C7D"/>
    <w:rsid w:val="00D331A7"/>
    <w:rsid w:val="00D3433C"/>
    <w:rsid w:val="00D35C3D"/>
    <w:rsid w:val="00D40F3E"/>
    <w:rsid w:val="00D4297F"/>
    <w:rsid w:val="00D44B00"/>
    <w:rsid w:val="00D4742B"/>
    <w:rsid w:val="00D5012F"/>
    <w:rsid w:val="00D50644"/>
    <w:rsid w:val="00D50B83"/>
    <w:rsid w:val="00D524C7"/>
    <w:rsid w:val="00D52C6D"/>
    <w:rsid w:val="00D565BA"/>
    <w:rsid w:val="00D6057C"/>
    <w:rsid w:val="00D6165F"/>
    <w:rsid w:val="00D6446E"/>
    <w:rsid w:val="00D6560C"/>
    <w:rsid w:val="00D70C32"/>
    <w:rsid w:val="00D71E22"/>
    <w:rsid w:val="00D7243C"/>
    <w:rsid w:val="00D733E7"/>
    <w:rsid w:val="00D747FD"/>
    <w:rsid w:val="00D7526B"/>
    <w:rsid w:val="00D761EE"/>
    <w:rsid w:val="00D800F8"/>
    <w:rsid w:val="00D814DC"/>
    <w:rsid w:val="00D82676"/>
    <w:rsid w:val="00D83368"/>
    <w:rsid w:val="00D84495"/>
    <w:rsid w:val="00D87E67"/>
    <w:rsid w:val="00D91852"/>
    <w:rsid w:val="00DA2338"/>
    <w:rsid w:val="00DA2AFF"/>
    <w:rsid w:val="00DA489F"/>
    <w:rsid w:val="00DB47D3"/>
    <w:rsid w:val="00DB4A08"/>
    <w:rsid w:val="00DB5B72"/>
    <w:rsid w:val="00DB61CA"/>
    <w:rsid w:val="00DC1300"/>
    <w:rsid w:val="00DC275A"/>
    <w:rsid w:val="00DC447F"/>
    <w:rsid w:val="00DC5DAF"/>
    <w:rsid w:val="00DC5FA6"/>
    <w:rsid w:val="00DC6799"/>
    <w:rsid w:val="00DE0F07"/>
    <w:rsid w:val="00DE433A"/>
    <w:rsid w:val="00DE6627"/>
    <w:rsid w:val="00DE6FA3"/>
    <w:rsid w:val="00DE7378"/>
    <w:rsid w:val="00DF062A"/>
    <w:rsid w:val="00DF3987"/>
    <w:rsid w:val="00DF462E"/>
    <w:rsid w:val="00DF46B2"/>
    <w:rsid w:val="00E03C1E"/>
    <w:rsid w:val="00E077F4"/>
    <w:rsid w:val="00E121F2"/>
    <w:rsid w:val="00E153A6"/>
    <w:rsid w:val="00E20404"/>
    <w:rsid w:val="00E2499E"/>
    <w:rsid w:val="00E2695C"/>
    <w:rsid w:val="00E278A6"/>
    <w:rsid w:val="00E31364"/>
    <w:rsid w:val="00E4047A"/>
    <w:rsid w:val="00E4074C"/>
    <w:rsid w:val="00E41614"/>
    <w:rsid w:val="00E4166A"/>
    <w:rsid w:val="00E46555"/>
    <w:rsid w:val="00E46C4B"/>
    <w:rsid w:val="00E51099"/>
    <w:rsid w:val="00E555EF"/>
    <w:rsid w:val="00E57608"/>
    <w:rsid w:val="00E5769C"/>
    <w:rsid w:val="00E60E79"/>
    <w:rsid w:val="00E61697"/>
    <w:rsid w:val="00E67A49"/>
    <w:rsid w:val="00E720D0"/>
    <w:rsid w:val="00E72135"/>
    <w:rsid w:val="00E73C71"/>
    <w:rsid w:val="00E77E71"/>
    <w:rsid w:val="00E82658"/>
    <w:rsid w:val="00E8575E"/>
    <w:rsid w:val="00E875FC"/>
    <w:rsid w:val="00E90A57"/>
    <w:rsid w:val="00E94A4E"/>
    <w:rsid w:val="00EA13CE"/>
    <w:rsid w:val="00EA167B"/>
    <w:rsid w:val="00EA3ABB"/>
    <w:rsid w:val="00EA540F"/>
    <w:rsid w:val="00EA689D"/>
    <w:rsid w:val="00EB0F7E"/>
    <w:rsid w:val="00EB1CBA"/>
    <w:rsid w:val="00EB60AF"/>
    <w:rsid w:val="00EB74E4"/>
    <w:rsid w:val="00EB7E45"/>
    <w:rsid w:val="00EC1DE0"/>
    <w:rsid w:val="00EC405B"/>
    <w:rsid w:val="00EC425A"/>
    <w:rsid w:val="00EC731A"/>
    <w:rsid w:val="00ED145D"/>
    <w:rsid w:val="00ED3ED3"/>
    <w:rsid w:val="00ED619A"/>
    <w:rsid w:val="00ED6C35"/>
    <w:rsid w:val="00ED6F9D"/>
    <w:rsid w:val="00ED7327"/>
    <w:rsid w:val="00EE32DC"/>
    <w:rsid w:val="00EE59FA"/>
    <w:rsid w:val="00EE65C3"/>
    <w:rsid w:val="00EE75C8"/>
    <w:rsid w:val="00EF40A5"/>
    <w:rsid w:val="00EF7199"/>
    <w:rsid w:val="00EF76C8"/>
    <w:rsid w:val="00F05817"/>
    <w:rsid w:val="00F11B8F"/>
    <w:rsid w:val="00F1364A"/>
    <w:rsid w:val="00F15459"/>
    <w:rsid w:val="00F16138"/>
    <w:rsid w:val="00F17910"/>
    <w:rsid w:val="00F3155A"/>
    <w:rsid w:val="00F33ED8"/>
    <w:rsid w:val="00F35C1F"/>
    <w:rsid w:val="00F36808"/>
    <w:rsid w:val="00F37F1E"/>
    <w:rsid w:val="00F416F9"/>
    <w:rsid w:val="00F42D48"/>
    <w:rsid w:val="00F43A02"/>
    <w:rsid w:val="00F46377"/>
    <w:rsid w:val="00F46471"/>
    <w:rsid w:val="00F47797"/>
    <w:rsid w:val="00F50482"/>
    <w:rsid w:val="00F507C4"/>
    <w:rsid w:val="00F61170"/>
    <w:rsid w:val="00F63133"/>
    <w:rsid w:val="00F63EF8"/>
    <w:rsid w:val="00F745F9"/>
    <w:rsid w:val="00F75D4B"/>
    <w:rsid w:val="00F763ED"/>
    <w:rsid w:val="00F77D99"/>
    <w:rsid w:val="00F809DF"/>
    <w:rsid w:val="00F83E89"/>
    <w:rsid w:val="00F85DD6"/>
    <w:rsid w:val="00F903ED"/>
    <w:rsid w:val="00F90ACC"/>
    <w:rsid w:val="00F9165A"/>
    <w:rsid w:val="00F9449C"/>
    <w:rsid w:val="00F94CC3"/>
    <w:rsid w:val="00F966F0"/>
    <w:rsid w:val="00FA4BE9"/>
    <w:rsid w:val="00FB5C04"/>
    <w:rsid w:val="00FB6818"/>
    <w:rsid w:val="00FC00D2"/>
    <w:rsid w:val="00FC0861"/>
    <w:rsid w:val="00FC0ECF"/>
    <w:rsid w:val="00FC7178"/>
    <w:rsid w:val="00FD2C84"/>
    <w:rsid w:val="00FD5075"/>
    <w:rsid w:val="00FD545D"/>
    <w:rsid w:val="00FD5467"/>
    <w:rsid w:val="00FD7ACC"/>
    <w:rsid w:val="00FD7D2E"/>
    <w:rsid w:val="00FE1059"/>
    <w:rsid w:val="00FE1FC3"/>
    <w:rsid w:val="00FE36AB"/>
    <w:rsid w:val="00FE5B2C"/>
    <w:rsid w:val="00FE6304"/>
    <w:rsid w:val="00FF0050"/>
    <w:rsid w:val="00FF32C2"/>
    <w:rsid w:val="00FF38A2"/>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1C2E60"/>
  <w15:chartTrackingRefBased/>
  <w15:docId w15:val="{2B4B023C-10A2-49B7-9473-B1266AC50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2C0"/>
    <w:pPr>
      <w:spacing w:after="200" w:line="276" w:lineRule="auto"/>
    </w:pPr>
    <w:rPr>
      <w:sz w:val="22"/>
      <w:szCs w:val="22"/>
    </w:rPr>
  </w:style>
  <w:style w:type="paragraph" w:styleId="Heading1">
    <w:name w:val="heading 1"/>
    <w:basedOn w:val="Normal"/>
    <w:next w:val="Normal"/>
    <w:link w:val="Heading1Char"/>
    <w:uiPriority w:val="99"/>
    <w:qFormat/>
    <w:rsid w:val="0096636B"/>
    <w:pPr>
      <w:keepNext/>
      <w:spacing w:after="0" w:line="240" w:lineRule="auto"/>
      <w:jc w:val="center"/>
      <w:outlineLvl w:val="0"/>
    </w:pPr>
    <w:rPr>
      <w:rFonts w:ascii="Times New Roman" w:eastAsia="Arial Unicode MS" w:hAnsi="Times New Roman"/>
      <w:b/>
      <w:bCs/>
      <w:sz w:val="24"/>
      <w:szCs w:val="24"/>
      <w:lang w:val="sr-Cyrl-C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0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3F61"/>
    <w:pPr>
      <w:ind w:left="720"/>
      <w:contextualSpacing/>
    </w:pPr>
  </w:style>
  <w:style w:type="character" w:styleId="Hyperlink">
    <w:name w:val="Hyperlink"/>
    <w:uiPriority w:val="99"/>
    <w:unhideWhenUsed/>
    <w:rsid w:val="00F46377"/>
    <w:rPr>
      <w:color w:val="0000FF"/>
      <w:u w:val="single"/>
    </w:rPr>
  </w:style>
  <w:style w:type="paragraph" w:styleId="BodyText">
    <w:name w:val="Body Text"/>
    <w:basedOn w:val="Normal"/>
    <w:link w:val="BodyTextChar"/>
    <w:rsid w:val="005D472C"/>
    <w:pPr>
      <w:spacing w:after="0" w:line="240" w:lineRule="auto"/>
      <w:jc w:val="center"/>
    </w:pPr>
    <w:rPr>
      <w:rFonts w:ascii="Times New Roman" w:eastAsia="Times New Roman" w:hAnsi="Times New Roman"/>
      <w:b/>
      <w:bCs/>
      <w:sz w:val="28"/>
      <w:szCs w:val="24"/>
      <w:lang w:val="sr-Cyrl-CS" w:eastAsia="x-none"/>
    </w:rPr>
  </w:style>
  <w:style w:type="character" w:customStyle="1" w:styleId="BodyTextChar">
    <w:name w:val="Body Text Char"/>
    <w:link w:val="BodyText"/>
    <w:rsid w:val="005D472C"/>
    <w:rPr>
      <w:rFonts w:ascii="Times New Roman" w:eastAsia="Times New Roman" w:hAnsi="Times New Roman" w:cs="Times New Roman"/>
      <w:b/>
      <w:bCs/>
      <w:sz w:val="28"/>
      <w:szCs w:val="24"/>
      <w:lang w:val="sr-Cyrl-CS"/>
    </w:rPr>
  </w:style>
  <w:style w:type="paragraph" w:styleId="Header">
    <w:name w:val="header"/>
    <w:basedOn w:val="Normal"/>
    <w:link w:val="HeaderChar"/>
    <w:uiPriority w:val="99"/>
    <w:unhideWhenUsed/>
    <w:rsid w:val="00BE213F"/>
    <w:pPr>
      <w:tabs>
        <w:tab w:val="center" w:pos="4703"/>
        <w:tab w:val="right" w:pos="9406"/>
      </w:tabs>
      <w:spacing w:after="0" w:line="240" w:lineRule="auto"/>
    </w:pPr>
  </w:style>
  <w:style w:type="character" w:customStyle="1" w:styleId="HeaderChar">
    <w:name w:val="Header Char"/>
    <w:basedOn w:val="DefaultParagraphFont"/>
    <w:link w:val="Header"/>
    <w:uiPriority w:val="99"/>
    <w:rsid w:val="00BE213F"/>
  </w:style>
  <w:style w:type="paragraph" w:styleId="Footer">
    <w:name w:val="footer"/>
    <w:basedOn w:val="Normal"/>
    <w:link w:val="FooterChar"/>
    <w:uiPriority w:val="99"/>
    <w:unhideWhenUsed/>
    <w:rsid w:val="00BE213F"/>
    <w:pPr>
      <w:tabs>
        <w:tab w:val="center" w:pos="4703"/>
        <w:tab w:val="right" w:pos="9406"/>
      </w:tabs>
      <w:spacing w:after="0" w:line="240" w:lineRule="auto"/>
    </w:pPr>
  </w:style>
  <w:style w:type="character" w:customStyle="1" w:styleId="FooterChar">
    <w:name w:val="Footer Char"/>
    <w:basedOn w:val="DefaultParagraphFont"/>
    <w:link w:val="Footer"/>
    <w:uiPriority w:val="99"/>
    <w:rsid w:val="00BE213F"/>
  </w:style>
  <w:style w:type="character" w:customStyle="1" w:styleId="Heading1Char">
    <w:name w:val="Heading 1 Char"/>
    <w:link w:val="Heading1"/>
    <w:uiPriority w:val="99"/>
    <w:rsid w:val="0096636B"/>
    <w:rPr>
      <w:rFonts w:ascii="Times New Roman" w:eastAsia="Arial Unicode MS" w:hAnsi="Times New Roman" w:cs="Times New Roman"/>
      <w:b/>
      <w:bCs/>
      <w:sz w:val="24"/>
      <w:szCs w:val="24"/>
      <w:lang w:val="sr-Cyrl-CS"/>
    </w:rPr>
  </w:style>
  <w:style w:type="paragraph" w:styleId="BodyText3">
    <w:name w:val="Body Text 3"/>
    <w:basedOn w:val="Normal"/>
    <w:link w:val="BodyText3Char"/>
    <w:uiPriority w:val="99"/>
    <w:unhideWhenUsed/>
    <w:rsid w:val="00CE64CA"/>
    <w:pPr>
      <w:spacing w:after="120"/>
    </w:pPr>
    <w:rPr>
      <w:sz w:val="16"/>
      <w:szCs w:val="16"/>
      <w:lang w:val="x-none" w:eastAsia="x-none"/>
    </w:rPr>
  </w:style>
  <w:style w:type="character" w:customStyle="1" w:styleId="BodyText3Char">
    <w:name w:val="Body Text 3 Char"/>
    <w:link w:val="BodyText3"/>
    <w:uiPriority w:val="99"/>
    <w:rsid w:val="00CE64CA"/>
    <w:rPr>
      <w:sz w:val="16"/>
      <w:szCs w:val="16"/>
    </w:rPr>
  </w:style>
  <w:style w:type="paragraph" w:customStyle="1" w:styleId="Default">
    <w:name w:val="Default"/>
    <w:rsid w:val="00EE75C8"/>
    <w:pPr>
      <w:autoSpaceDE w:val="0"/>
      <w:autoSpaceDN w:val="0"/>
      <w:adjustRightInd w:val="0"/>
    </w:pPr>
    <w:rPr>
      <w:rFonts w:ascii="Times New Roman" w:hAnsi="Times New Roman"/>
      <w:color w:val="000000"/>
      <w:sz w:val="24"/>
      <w:szCs w:val="24"/>
    </w:rPr>
  </w:style>
  <w:style w:type="character" w:styleId="HTMLCite">
    <w:name w:val="HTML Cite"/>
    <w:uiPriority w:val="99"/>
    <w:semiHidden/>
    <w:unhideWhenUsed/>
    <w:rsid w:val="00E2695C"/>
    <w:rPr>
      <w:i/>
      <w:iCs/>
    </w:rPr>
  </w:style>
  <w:style w:type="character" w:customStyle="1" w:styleId="buttonpathlabel">
    <w:name w:val="button_path_label"/>
    <w:rsid w:val="002E2C37"/>
  </w:style>
  <w:style w:type="character" w:styleId="Strong">
    <w:name w:val="Strong"/>
    <w:uiPriority w:val="22"/>
    <w:qFormat/>
    <w:rsid w:val="00512487"/>
    <w:rPr>
      <w:b/>
      <w:bCs/>
    </w:rPr>
  </w:style>
  <w:style w:type="character" w:styleId="CommentReference">
    <w:name w:val="annotation reference"/>
    <w:uiPriority w:val="99"/>
    <w:semiHidden/>
    <w:unhideWhenUsed/>
    <w:rsid w:val="004B579C"/>
    <w:rPr>
      <w:sz w:val="16"/>
      <w:szCs w:val="16"/>
    </w:rPr>
  </w:style>
  <w:style w:type="paragraph" w:styleId="CommentText">
    <w:name w:val="annotation text"/>
    <w:basedOn w:val="Normal"/>
    <w:link w:val="CommentTextChar"/>
    <w:uiPriority w:val="99"/>
    <w:semiHidden/>
    <w:unhideWhenUsed/>
    <w:rsid w:val="004B579C"/>
    <w:rPr>
      <w:sz w:val="20"/>
      <w:szCs w:val="20"/>
    </w:rPr>
  </w:style>
  <w:style w:type="character" w:customStyle="1" w:styleId="CommentTextChar">
    <w:name w:val="Comment Text Char"/>
    <w:basedOn w:val="DefaultParagraphFont"/>
    <w:link w:val="CommentText"/>
    <w:uiPriority w:val="99"/>
    <w:semiHidden/>
    <w:rsid w:val="004B579C"/>
  </w:style>
  <w:style w:type="paragraph" w:styleId="CommentSubject">
    <w:name w:val="annotation subject"/>
    <w:basedOn w:val="CommentText"/>
    <w:next w:val="CommentText"/>
    <w:link w:val="CommentSubjectChar"/>
    <w:uiPriority w:val="99"/>
    <w:semiHidden/>
    <w:unhideWhenUsed/>
    <w:rsid w:val="004B579C"/>
    <w:rPr>
      <w:b/>
      <w:bCs/>
      <w:lang w:val="x-none" w:eastAsia="x-none"/>
    </w:rPr>
  </w:style>
  <w:style w:type="character" w:customStyle="1" w:styleId="CommentSubjectChar">
    <w:name w:val="Comment Subject Char"/>
    <w:link w:val="CommentSubject"/>
    <w:uiPriority w:val="99"/>
    <w:semiHidden/>
    <w:rsid w:val="004B579C"/>
    <w:rPr>
      <w:b/>
      <w:bCs/>
    </w:rPr>
  </w:style>
  <w:style w:type="paragraph" w:styleId="BalloonText">
    <w:name w:val="Balloon Text"/>
    <w:basedOn w:val="Normal"/>
    <w:link w:val="BalloonTextChar"/>
    <w:uiPriority w:val="99"/>
    <w:semiHidden/>
    <w:unhideWhenUsed/>
    <w:rsid w:val="004B579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4B57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955">
      <w:bodyDiv w:val="1"/>
      <w:marLeft w:val="0"/>
      <w:marRight w:val="0"/>
      <w:marTop w:val="0"/>
      <w:marBottom w:val="0"/>
      <w:divBdr>
        <w:top w:val="none" w:sz="0" w:space="0" w:color="auto"/>
        <w:left w:val="none" w:sz="0" w:space="0" w:color="auto"/>
        <w:bottom w:val="none" w:sz="0" w:space="0" w:color="auto"/>
        <w:right w:val="none" w:sz="0" w:space="0" w:color="auto"/>
      </w:divBdr>
    </w:div>
    <w:div w:id="112483406">
      <w:bodyDiv w:val="1"/>
      <w:marLeft w:val="0"/>
      <w:marRight w:val="0"/>
      <w:marTop w:val="0"/>
      <w:marBottom w:val="0"/>
      <w:divBdr>
        <w:top w:val="none" w:sz="0" w:space="0" w:color="auto"/>
        <w:left w:val="none" w:sz="0" w:space="0" w:color="auto"/>
        <w:bottom w:val="none" w:sz="0" w:space="0" w:color="auto"/>
        <w:right w:val="none" w:sz="0" w:space="0" w:color="auto"/>
      </w:divBdr>
      <w:divsChild>
        <w:div w:id="1399593586">
          <w:marLeft w:val="0"/>
          <w:marRight w:val="0"/>
          <w:marTop w:val="0"/>
          <w:marBottom w:val="0"/>
          <w:divBdr>
            <w:top w:val="none" w:sz="0" w:space="0" w:color="auto"/>
            <w:left w:val="none" w:sz="0" w:space="0" w:color="auto"/>
            <w:bottom w:val="none" w:sz="0" w:space="0" w:color="auto"/>
            <w:right w:val="none" w:sz="0" w:space="0" w:color="auto"/>
          </w:divBdr>
          <w:divsChild>
            <w:div w:id="1866291111">
              <w:marLeft w:val="0"/>
              <w:marRight w:val="0"/>
              <w:marTop w:val="0"/>
              <w:marBottom w:val="0"/>
              <w:divBdr>
                <w:top w:val="none" w:sz="0" w:space="0" w:color="auto"/>
                <w:left w:val="none" w:sz="0" w:space="0" w:color="auto"/>
                <w:bottom w:val="none" w:sz="0" w:space="0" w:color="auto"/>
                <w:right w:val="none" w:sz="0" w:space="0" w:color="auto"/>
              </w:divBdr>
              <w:divsChild>
                <w:div w:id="488059100">
                  <w:marLeft w:val="0"/>
                  <w:marRight w:val="0"/>
                  <w:marTop w:val="0"/>
                  <w:marBottom w:val="0"/>
                  <w:divBdr>
                    <w:top w:val="single" w:sz="12" w:space="23" w:color="376475"/>
                    <w:left w:val="single" w:sz="12" w:space="11" w:color="376475"/>
                    <w:bottom w:val="single" w:sz="12" w:space="0" w:color="376475"/>
                    <w:right w:val="single" w:sz="12" w:space="0" w:color="376475"/>
                  </w:divBdr>
                  <w:divsChild>
                    <w:div w:id="860701888">
                      <w:marLeft w:val="0"/>
                      <w:marRight w:val="0"/>
                      <w:marTop w:val="0"/>
                      <w:marBottom w:val="0"/>
                      <w:divBdr>
                        <w:top w:val="none" w:sz="0" w:space="0" w:color="auto"/>
                        <w:left w:val="none" w:sz="0" w:space="0" w:color="auto"/>
                        <w:bottom w:val="none" w:sz="0" w:space="0" w:color="auto"/>
                        <w:right w:val="none" w:sz="0" w:space="0" w:color="auto"/>
                      </w:divBdr>
                      <w:divsChild>
                        <w:div w:id="146010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934874">
      <w:bodyDiv w:val="1"/>
      <w:marLeft w:val="0"/>
      <w:marRight w:val="0"/>
      <w:marTop w:val="0"/>
      <w:marBottom w:val="0"/>
      <w:divBdr>
        <w:top w:val="none" w:sz="0" w:space="0" w:color="auto"/>
        <w:left w:val="none" w:sz="0" w:space="0" w:color="auto"/>
        <w:bottom w:val="none" w:sz="0" w:space="0" w:color="auto"/>
        <w:right w:val="none" w:sz="0" w:space="0" w:color="auto"/>
      </w:divBdr>
    </w:div>
    <w:div w:id="367804800">
      <w:bodyDiv w:val="1"/>
      <w:marLeft w:val="0"/>
      <w:marRight w:val="0"/>
      <w:marTop w:val="0"/>
      <w:marBottom w:val="0"/>
      <w:divBdr>
        <w:top w:val="none" w:sz="0" w:space="0" w:color="auto"/>
        <w:left w:val="none" w:sz="0" w:space="0" w:color="auto"/>
        <w:bottom w:val="none" w:sz="0" w:space="0" w:color="auto"/>
        <w:right w:val="none" w:sz="0" w:space="0" w:color="auto"/>
      </w:divBdr>
    </w:div>
    <w:div w:id="416823643">
      <w:bodyDiv w:val="1"/>
      <w:marLeft w:val="0"/>
      <w:marRight w:val="0"/>
      <w:marTop w:val="0"/>
      <w:marBottom w:val="0"/>
      <w:divBdr>
        <w:top w:val="none" w:sz="0" w:space="0" w:color="auto"/>
        <w:left w:val="none" w:sz="0" w:space="0" w:color="auto"/>
        <w:bottom w:val="none" w:sz="0" w:space="0" w:color="auto"/>
        <w:right w:val="none" w:sz="0" w:space="0" w:color="auto"/>
      </w:divBdr>
    </w:div>
    <w:div w:id="426657100">
      <w:bodyDiv w:val="1"/>
      <w:marLeft w:val="0"/>
      <w:marRight w:val="0"/>
      <w:marTop w:val="0"/>
      <w:marBottom w:val="0"/>
      <w:divBdr>
        <w:top w:val="none" w:sz="0" w:space="0" w:color="auto"/>
        <w:left w:val="none" w:sz="0" w:space="0" w:color="auto"/>
        <w:bottom w:val="none" w:sz="0" w:space="0" w:color="auto"/>
        <w:right w:val="none" w:sz="0" w:space="0" w:color="auto"/>
      </w:divBdr>
    </w:div>
    <w:div w:id="719791249">
      <w:bodyDiv w:val="1"/>
      <w:marLeft w:val="0"/>
      <w:marRight w:val="0"/>
      <w:marTop w:val="0"/>
      <w:marBottom w:val="0"/>
      <w:divBdr>
        <w:top w:val="none" w:sz="0" w:space="0" w:color="auto"/>
        <w:left w:val="none" w:sz="0" w:space="0" w:color="auto"/>
        <w:bottom w:val="none" w:sz="0" w:space="0" w:color="auto"/>
        <w:right w:val="none" w:sz="0" w:space="0" w:color="auto"/>
      </w:divBdr>
    </w:div>
    <w:div w:id="753235553">
      <w:bodyDiv w:val="1"/>
      <w:marLeft w:val="0"/>
      <w:marRight w:val="0"/>
      <w:marTop w:val="0"/>
      <w:marBottom w:val="0"/>
      <w:divBdr>
        <w:top w:val="none" w:sz="0" w:space="0" w:color="auto"/>
        <w:left w:val="none" w:sz="0" w:space="0" w:color="auto"/>
        <w:bottom w:val="none" w:sz="0" w:space="0" w:color="auto"/>
        <w:right w:val="none" w:sz="0" w:space="0" w:color="auto"/>
      </w:divBdr>
    </w:div>
    <w:div w:id="814831899">
      <w:bodyDiv w:val="1"/>
      <w:marLeft w:val="0"/>
      <w:marRight w:val="0"/>
      <w:marTop w:val="0"/>
      <w:marBottom w:val="0"/>
      <w:divBdr>
        <w:top w:val="none" w:sz="0" w:space="0" w:color="auto"/>
        <w:left w:val="none" w:sz="0" w:space="0" w:color="auto"/>
        <w:bottom w:val="none" w:sz="0" w:space="0" w:color="auto"/>
        <w:right w:val="none" w:sz="0" w:space="0" w:color="auto"/>
      </w:divBdr>
      <w:divsChild>
        <w:div w:id="644235271">
          <w:marLeft w:val="0"/>
          <w:marRight w:val="0"/>
          <w:marTop w:val="0"/>
          <w:marBottom w:val="0"/>
          <w:divBdr>
            <w:top w:val="none" w:sz="0" w:space="0" w:color="auto"/>
            <w:left w:val="none" w:sz="0" w:space="0" w:color="auto"/>
            <w:bottom w:val="none" w:sz="0" w:space="0" w:color="auto"/>
            <w:right w:val="none" w:sz="0" w:space="0" w:color="auto"/>
          </w:divBdr>
        </w:div>
        <w:div w:id="1416972835">
          <w:marLeft w:val="0"/>
          <w:marRight w:val="0"/>
          <w:marTop w:val="0"/>
          <w:marBottom w:val="0"/>
          <w:divBdr>
            <w:top w:val="none" w:sz="0" w:space="0" w:color="auto"/>
            <w:left w:val="none" w:sz="0" w:space="0" w:color="auto"/>
            <w:bottom w:val="none" w:sz="0" w:space="0" w:color="auto"/>
            <w:right w:val="none" w:sz="0" w:space="0" w:color="auto"/>
          </w:divBdr>
        </w:div>
      </w:divsChild>
    </w:div>
    <w:div w:id="956450027">
      <w:bodyDiv w:val="1"/>
      <w:marLeft w:val="0"/>
      <w:marRight w:val="0"/>
      <w:marTop w:val="0"/>
      <w:marBottom w:val="0"/>
      <w:divBdr>
        <w:top w:val="none" w:sz="0" w:space="0" w:color="auto"/>
        <w:left w:val="none" w:sz="0" w:space="0" w:color="auto"/>
        <w:bottom w:val="none" w:sz="0" w:space="0" w:color="auto"/>
        <w:right w:val="none" w:sz="0" w:space="0" w:color="auto"/>
      </w:divBdr>
    </w:div>
    <w:div w:id="1232159469">
      <w:bodyDiv w:val="1"/>
      <w:marLeft w:val="0"/>
      <w:marRight w:val="0"/>
      <w:marTop w:val="0"/>
      <w:marBottom w:val="0"/>
      <w:divBdr>
        <w:top w:val="none" w:sz="0" w:space="0" w:color="auto"/>
        <w:left w:val="none" w:sz="0" w:space="0" w:color="auto"/>
        <w:bottom w:val="none" w:sz="0" w:space="0" w:color="auto"/>
        <w:right w:val="none" w:sz="0" w:space="0" w:color="auto"/>
      </w:divBdr>
    </w:div>
    <w:div w:id="1454787214">
      <w:bodyDiv w:val="1"/>
      <w:marLeft w:val="0"/>
      <w:marRight w:val="0"/>
      <w:marTop w:val="0"/>
      <w:marBottom w:val="0"/>
      <w:divBdr>
        <w:top w:val="none" w:sz="0" w:space="0" w:color="auto"/>
        <w:left w:val="none" w:sz="0" w:space="0" w:color="auto"/>
        <w:bottom w:val="none" w:sz="0" w:space="0" w:color="auto"/>
        <w:right w:val="none" w:sz="0" w:space="0" w:color="auto"/>
      </w:divBdr>
      <w:divsChild>
        <w:div w:id="830828945">
          <w:marLeft w:val="0"/>
          <w:marRight w:val="0"/>
          <w:marTop w:val="0"/>
          <w:marBottom w:val="0"/>
          <w:divBdr>
            <w:top w:val="none" w:sz="0" w:space="0" w:color="auto"/>
            <w:left w:val="none" w:sz="0" w:space="0" w:color="auto"/>
            <w:bottom w:val="none" w:sz="0" w:space="0" w:color="auto"/>
            <w:right w:val="none" w:sz="0" w:space="0" w:color="auto"/>
          </w:divBdr>
        </w:div>
        <w:div w:id="2142380670">
          <w:marLeft w:val="0"/>
          <w:marRight w:val="0"/>
          <w:marTop w:val="0"/>
          <w:marBottom w:val="0"/>
          <w:divBdr>
            <w:top w:val="none" w:sz="0" w:space="0" w:color="auto"/>
            <w:left w:val="none" w:sz="0" w:space="0" w:color="auto"/>
            <w:bottom w:val="none" w:sz="0" w:space="0" w:color="auto"/>
            <w:right w:val="none" w:sz="0" w:space="0" w:color="auto"/>
          </w:divBdr>
        </w:div>
      </w:divsChild>
    </w:div>
    <w:div w:id="1458527334">
      <w:bodyDiv w:val="1"/>
      <w:marLeft w:val="0"/>
      <w:marRight w:val="0"/>
      <w:marTop w:val="0"/>
      <w:marBottom w:val="0"/>
      <w:divBdr>
        <w:top w:val="none" w:sz="0" w:space="0" w:color="auto"/>
        <w:left w:val="none" w:sz="0" w:space="0" w:color="auto"/>
        <w:bottom w:val="none" w:sz="0" w:space="0" w:color="auto"/>
        <w:right w:val="none" w:sz="0" w:space="0" w:color="auto"/>
      </w:divBdr>
    </w:div>
    <w:div w:id="1486778701">
      <w:bodyDiv w:val="1"/>
      <w:marLeft w:val="0"/>
      <w:marRight w:val="0"/>
      <w:marTop w:val="0"/>
      <w:marBottom w:val="0"/>
      <w:divBdr>
        <w:top w:val="none" w:sz="0" w:space="0" w:color="auto"/>
        <w:left w:val="none" w:sz="0" w:space="0" w:color="auto"/>
        <w:bottom w:val="none" w:sz="0" w:space="0" w:color="auto"/>
        <w:right w:val="none" w:sz="0" w:space="0" w:color="auto"/>
      </w:divBdr>
    </w:div>
    <w:div w:id="1756630664">
      <w:bodyDiv w:val="1"/>
      <w:marLeft w:val="0"/>
      <w:marRight w:val="0"/>
      <w:marTop w:val="0"/>
      <w:marBottom w:val="0"/>
      <w:divBdr>
        <w:top w:val="none" w:sz="0" w:space="0" w:color="auto"/>
        <w:left w:val="none" w:sz="0" w:space="0" w:color="auto"/>
        <w:bottom w:val="none" w:sz="0" w:space="0" w:color="auto"/>
        <w:right w:val="none" w:sz="0" w:space="0" w:color="auto"/>
      </w:divBdr>
    </w:div>
    <w:div w:id="181451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ojana@msub.org.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matic@dpb.gov.r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zarevic.ugrica@dpb.gov.rs" TargetMode="External"/><Relationship Id="rId4" Type="http://schemas.openxmlformats.org/officeDocument/2006/relationships/settings" Target="settings.xml"/><Relationship Id="rId9" Type="http://schemas.openxmlformats.org/officeDocument/2006/relationships/hyperlink" Target="http://www.dpb.gov.rs" TargetMode="External"/><Relationship Id="rId14" Type="http://schemas.openxmlformats.org/officeDocument/2006/relationships/hyperlink" Target="mailto:bojana@msub.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4BA6A-B7CF-4DDE-A948-BEF589205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25</Pages>
  <Words>7102</Words>
  <Characters>40488</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47496</CharactersWithSpaces>
  <SharedDoc>false</SharedDoc>
  <HLinks>
    <vt:vector size="30" baseType="variant">
      <vt:variant>
        <vt:i4>3080271</vt:i4>
      </vt:variant>
      <vt:variant>
        <vt:i4>12</vt:i4>
      </vt:variant>
      <vt:variant>
        <vt:i4>0</vt:i4>
      </vt:variant>
      <vt:variant>
        <vt:i4>5</vt:i4>
      </vt:variant>
      <vt:variant>
        <vt:lpwstr>mailto:bojana@msub.org.rs</vt:lpwstr>
      </vt:variant>
      <vt:variant>
        <vt:lpwstr/>
      </vt:variant>
      <vt:variant>
        <vt:i4>3080271</vt:i4>
      </vt:variant>
      <vt:variant>
        <vt:i4>9</vt:i4>
      </vt:variant>
      <vt:variant>
        <vt:i4>0</vt:i4>
      </vt:variant>
      <vt:variant>
        <vt:i4>5</vt:i4>
      </vt:variant>
      <vt:variant>
        <vt:lpwstr>mailto:bojana@msub.org.rs</vt:lpwstr>
      </vt:variant>
      <vt:variant>
        <vt:lpwstr/>
      </vt:variant>
      <vt:variant>
        <vt:i4>1310763</vt:i4>
      </vt:variant>
      <vt:variant>
        <vt:i4>6</vt:i4>
      </vt:variant>
      <vt:variant>
        <vt:i4>0</vt:i4>
      </vt:variant>
      <vt:variant>
        <vt:i4>5</vt:i4>
      </vt:variant>
      <vt:variant>
        <vt:lpwstr>mailto:ivana.matic@dpb.gov.rs</vt:lpwstr>
      </vt:variant>
      <vt:variant>
        <vt:lpwstr/>
      </vt:variant>
      <vt:variant>
        <vt:i4>5963874</vt:i4>
      </vt:variant>
      <vt:variant>
        <vt:i4>3</vt:i4>
      </vt:variant>
      <vt:variant>
        <vt:i4>0</vt:i4>
      </vt:variant>
      <vt:variant>
        <vt:i4>5</vt:i4>
      </vt:variant>
      <vt:variant>
        <vt:lpwstr>mailto:lazarevic.ugrica@dpb.gov.rs</vt:lpwstr>
      </vt:variant>
      <vt:variant>
        <vt:lpwstr/>
      </vt:variant>
      <vt:variant>
        <vt:i4>6357052</vt:i4>
      </vt:variant>
      <vt:variant>
        <vt:i4>0</vt:i4>
      </vt:variant>
      <vt:variant>
        <vt:i4>0</vt:i4>
      </vt:variant>
      <vt:variant>
        <vt:i4>5</vt:i4>
      </vt:variant>
      <vt:variant>
        <vt:lpwstr>http://www.dpb.gov.rs/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a.lazarevic</dc:creator>
  <cp:keywords/>
  <cp:lastModifiedBy>Ivana Matic</cp:lastModifiedBy>
  <cp:revision>20</cp:revision>
  <cp:lastPrinted>2019-05-23T09:45:00Z</cp:lastPrinted>
  <dcterms:created xsi:type="dcterms:W3CDTF">2019-11-22T08:00:00Z</dcterms:created>
  <dcterms:modified xsi:type="dcterms:W3CDTF">2019-11-22T12:03:00Z</dcterms:modified>
</cp:coreProperties>
</file>